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6037" w:rsidRPr="001B6037" w:rsidRDefault="001B6037" w:rsidP="001B6037">
      <w:pPr>
        <w:jc w:val="both"/>
        <w:rPr>
          <w:rFonts w:ascii="IRlotus" w:hAnsi="IRlotus" w:cs="B Nazanin"/>
          <w:b/>
          <w:bCs/>
          <w:sz w:val="22"/>
          <w:szCs w:val="22"/>
        </w:rPr>
      </w:pPr>
      <w:r w:rsidRPr="001B6037">
        <w:rPr>
          <w:rFonts w:cs="B Sina" w:hint="cs"/>
          <w:noProof/>
          <w:color w:val="FF0000"/>
          <w:sz w:val="20"/>
          <w:szCs w:val="20"/>
          <w:rtl/>
        </w:rPr>
        <w:pict>
          <v:shapetype id="_x0000_t32" coordsize="21600,21600" o:spt="32" o:oned="t" path="m,l21600,21600e" filled="f">
            <v:path arrowok="t" fillok="f" o:connecttype="none"/>
            <o:lock v:ext="edit" shapetype="t"/>
          </v:shapetype>
          <v:shape id="_x0000_s2021" type="#_x0000_t32" style="position:absolute;left:0;text-align:left;margin-left:-10.55pt;margin-top:-1.8pt;width:0;height:701.1pt;z-index:251707392" o:connectortype="straight" strokecolor="red" strokeweight=".85pt"/>
        </w:pict>
      </w:r>
      <w:r w:rsidRPr="001B6037">
        <w:rPr>
          <w:rFonts w:hint="cs"/>
          <w:color w:val="FF0000"/>
          <w:sz w:val="20"/>
          <w:szCs w:val="20"/>
          <w:rtl/>
          <w:lang w:bidi="fa-IR"/>
        </w:rPr>
        <w:t>▼</w:t>
      </w:r>
      <w:r w:rsidRPr="001B6037">
        <w:rPr>
          <w:rFonts w:cs="B Sina" w:hint="cs"/>
          <w:color w:val="FF0000"/>
          <w:sz w:val="20"/>
          <w:szCs w:val="20"/>
          <w:rtl/>
          <w:lang w:bidi="fa-IR"/>
        </w:rPr>
        <w:t xml:space="preserve"> </w:t>
      </w:r>
      <w:r w:rsidRPr="001B6037">
        <w:rPr>
          <w:rFonts w:ascii="B Nazanin" w:hAnsi="B Nazanin" w:cs="B Sina" w:hint="cs"/>
          <w:color w:val="FF0000"/>
          <w:sz w:val="20"/>
          <w:szCs w:val="20"/>
          <w:rtl/>
          <w:lang w:bidi="fa-IR"/>
        </w:rPr>
        <w:t xml:space="preserve">حرف روز       </w:t>
      </w:r>
      <w:r w:rsidRPr="001B6037">
        <w:rPr>
          <w:rFonts w:ascii="IRlotus" w:hAnsi="IRlotus" w:cs="B Nazanin" w:hint="cs"/>
          <w:b/>
          <w:bCs/>
          <w:sz w:val="22"/>
          <w:szCs w:val="22"/>
          <w:rtl/>
        </w:rPr>
        <w:t>جنگ روایت</w:t>
      </w:r>
      <w:r w:rsidRPr="001B6037">
        <w:rPr>
          <w:rFonts w:ascii="IRlotus" w:hAnsi="IRlotus" w:cs="B Nazanin" w:hint="cs"/>
          <w:b/>
          <w:bCs/>
          <w:sz w:val="22"/>
          <w:szCs w:val="22"/>
          <w:rtl/>
          <w:lang w:bidi="fa-IR"/>
        </w:rPr>
        <w:t>‌ها از</w:t>
      </w:r>
      <w:r w:rsidRPr="001B6037">
        <w:rPr>
          <w:rFonts w:ascii="IRlotus" w:hAnsi="IRlotus" w:cs="B Nazanin" w:hint="cs"/>
          <w:b/>
          <w:bCs/>
          <w:sz w:val="22"/>
          <w:szCs w:val="22"/>
          <w:rtl/>
        </w:rPr>
        <w:t xml:space="preserve"> فتنه آبان</w:t>
      </w:r>
    </w:p>
    <w:p w:rsidR="001B6037" w:rsidRPr="001B6037" w:rsidRDefault="001B6037" w:rsidP="001B6037">
      <w:pPr>
        <w:jc w:val="both"/>
        <w:rPr>
          <w:rFonts w:ascii="IRlotus" w:hAnsi="IRlotus" w:cs="B Nazanin"/>
          <w:spacing w:val="-2"/>
          <w:sz w:val="22"/>
          <w:szCs w:val="22"/>
        </w:rPr>
      </w:pPr>
      <w:r w:rsidRPr="001B6037">
        <w:rPr>
          <w:rFonts w:ascii="IRlotus" w:hAnsi="IRlotus" w:cs="B Nazanin" w:hint="cs"/>
          <w:spacing w:val="-2"/>
          <w:sz w:val="22"/>
          <w:szCs w:val="22"/>
          <w:rtl/>
        </w:rPr>
        <w:t xml:space="preserve">در کتاب «جنگ‌های شبکه‌ای» که سال‌ها پیش اندیشکده آمریکایی </w:t>
      </w:r>
      <w:r w:rsidRPr="001B6037">
        <w:rPr>
          <w:rFonts w:ascii="IRlotus" w:hAnsi="IRlotus" w:cs="B Nazanin" w:hint="cs"/>
          <w:spacing w:val="-2"/>
          <w:sz w:val="22"/>
          <w:szCs w:val="22"/>
          <w:rtl/>
          <w:lang w:bidi="fa-IR"/>
        </w:rPr>
        <w:t>«</w:t>
      </w:r>
      <w:r w:rsidRPr="001B6037">
        <w:rPr>
          <w:rFonts w:ascii="IRlotus" w:hAnsi="IRlotus" w:cs="B Nazanin" w:hint="cs"/>
          <w:spacing w:val="-2"/>
          <w:sz w:val="22"/>
          <w:szCs w:val="22"/>
          <w:rtl/>
        </w:rPr>
        <w:t>رند» آن را منتشر کرد جمله‌ای اساسی وجود دارد: «در جنگ‌های فردا برنده کسی نیست که بزرگ‌ترین بمب‌ها را دارد، پیروز کسی است که بهترین روایت را دارد.»</w:t>
      </w:r>
    </w:p>
    <w:p w:rsidR="001B6037" w:rsidRPr="001B6037" w:rsidRDefault="001B6037" w:rsidP="001B6037">
      <w:pPr>
        <w:jc w:val="both"/>
        <w:rPr>
          <w:rFonts w:ascii="IRlotus" w:hAnsi="IRlotus" w:cs="B Nazanin"/>
          <w:sz w:val="22"/>
          <w:szCs w:val="22"/>
        </w:rPr>
      </w:pPr>
      <w:r w:rsidRPr="001B6037">
        <w:rPr>
          <w:rFonts w:ascii="IRlotus" w:hAnsi="IRlotus" w:cs="B Nazanin" w:hint="cs"/>
          <w:sz w:val="22"/>
          <w:szCs w:val="22"/>
          <w:rtl/>
        </w:rPr>
        <w:t>استراتژیست‌های رسانه برنده شدن به سبب روایت برتر و غالب را پیروزی بدون جنگ تعبیر می‌کنند. قدرت تولید محتوا و روایت غالب تعیین می‌کند پیروز میدان نبرد رسانه‌ای و افکار عمومی چه کسی است</w:t>
      </w:r>
    </w:p>
    <w:p w:rsidR="001B6037" w:rsidRPr="001B6037" w:rsidRDefault="001B6037" w:rsidP="001B6037">
      <w:pPr>
        <w:jc w:val="both"/>
        <w:rPr>
          <w:rFonts w:ascii="IRlotus" w:hAnsi="IRlotus" w:cs="B Nazanin"/>
          <w:sz w:val="22"/>
          <w:szCs w:val="22"/>
        </w:rPr>
      </w:pPr>
      <w:r w:rsidRPr="001B6037">
        <w:rPr>
          <w:rFonts w:ascii="IRlotus" w:hAnsi="IRlotus" w:cs="B Nazanin" w:hint="cs"/>
          <w:sz w:val="22"/>
          <w:szCs w:val="22"/>
          <w:rtl/>
        </w:rPr>
        <w:t>سال‌هاست نظام سلطه با درک اهمیت و قدرت افکار عمومی ملت‌ها، سرمایه‌گذاری هنگفتی کرده و با به کار گرفتن کارشناسان رسانه‌ای، ابزارهای رسانه‌ای گوناگونی را به خدمت گرفته است تا با تشکیل امپراطوری بزرگ رسانه‌ای، اهداف شیطانی‌اش را دنبال کند</w:t>
      </w:r>
    </w:p>
    <w:p w:rsidR="001B6037" w:rsidRPr="001B6037" w:rsidRDefault="001B6037" w:rsidP="001B6037">
      <w:pPr>
        <w:jc w:val="both"/>
        <w:rPr>
          <w:rFonts w:ascii="IRlotus" w:hAnsi="IRlotus" w:cs="B Nazanin"/>
          <w:sz w:val="22"/>
          <w:szCs w:val="22"/>
        </w:rPr>
      </w:pPr>
      <w:r w:rsidRPr="001B6037">
        <w:rPr>
          <w:rFonts w:ascii="IRlotus" w:hAnsi="IRlotus" w:cs="B Nazanin" w:hint="cs"/>
          <w:sz w:val="22"/>
          <w:szCs w:val="22"/>
          <w:rtl/>
        </w:rPr>
        <w:t>یکی از آخرین جنگ‌های روایت از فردای آشوب‌های آبان ماه آغاز شد. دشمن به دنبال این است تا عمله‌های خود را که ماه‌ها در سرزمین‌های اشغالی فلسطین، افغانستان و عراق آموزش جنگ شهری و اغتشاش داده است، با مردم معترض به بی‌تدبیری مسئولان جمع بزند و حافظان امنیت کشور را به عنوان چهره‌های خشن و آدم‌کش معرفی کند</w:t>
      </w:r>
      <w:r w:rsidRPr="001B6037">
        <w:rPr>
          <w:rFonts w:ascii="IRlotus" w:hAnsi="IRlotus" w:cs="B Nazanin"/>
          <w:sz w:val="22"/>
          <w:szCs w:val="22"/>
        </w:rPr>
        <w:t>.</w:t>
      </w:r>
    </w:p>
    <w:p w:rsidR="001B6037" w:rsidRPr="001B6037" w:rsidRDefault="001B6037" w:rsidP="001B6037">
      <w:pPr>
        <w:jc w:val="both"/>
        <w:rPr>
          <w:rFonts w:ascii="IRlotus" w:hAnsi="IRlotus" w:cs="B Nazanin"/>
          <w:sz w:val="22"/>
          <w:szCs w:val="22"/>
        </w:rPr>
      </w:pPr>
      <w:r w:rsidRPr="001B6037">
        <w:rPr>
          <w:rFonts w:ascii="IRlotus" w:hAnsi="IRlotus" w:cs="B Nazanin" w:hint="cs"/>
          <w:sz w:val="22"/>
          <w:szCs w:val="22"/>
          <w:rtl/>
        </w:rPr>
        <w:t>از جمله سؤالات جمع‌های دوستانه و خانوادگی در یک ماه گذشته این است که در آشوب‌ها چند نفر کشته شدند؟ سؤالی که هنوز هیچ‌کدام از مسئولان به آن پاسخ نداده‌اند</w:t>
      </w:r>
      <w:r w:rsidRPr="001B6037">
        <w:rPr>
          <w:rFonts w:ascii="IRlotus" w:hAnsi="IRlotus" w:cs="B Nazanin"/>
          <w:sz w:val="22"/>
          <w:szCs w:val="22"/>
        </w:rPr>
        <w:t>.</w:t>
      </w:r>
    </w:p>
    <w:p w:rsidR="001B6037" w:rsidRPr="001B6037" w:rsidRDefault="001B6037" w:rsidP="001B6037">
      <w:pPr>
        <w:jc w:val="both"/>
        <w:rPr>
          <w:rFonts w:ascii="IRlotus" w:hAnsi="IRlotus" w:cs="B Nazanin"/>
          <w:sz w:val="22"/>
          <w:szCs w:val="22"/>
        </w:rPr>
      </w:pPr>
      <w:r w:rsidRPr="001B6037">
        <w:rPr>
          <w:rFonts w:ascii="IRlotus" w:hAnsi="IRlotus" w:cs="B Nazanin" w:hint="cs"/>
          <w:sz w:val="22"/>
          <w:szCs w:val="22"/>
          <w:rtl/>
        </w:rPr>
        <w:t>در حقیقت حجم تخریب اموال عمومی و خصوصی مردم و خشونت آشوبگران میان همه فتنه‌های گذشته بی‌سابقه بود و حجم شهدای حافظ امنیت و مردم عادی و رهگذر و کشته‌های عناصر ضد انقلاب، به سبب جنس آشوب‌ها با گذشته تفاوت دارد. اما مردم با حضور در صحنه دفاع از انقلاب و حتی کنار کشیدن از اعتراضات به حق خود نقشه‌ دشمن را ناکام گذاشتند. در این میان ارائه روایت صحیح و به موقع برای افکار عمومی از سوی دستگاه‌های ذی‌صلاح امری حیاتی است تا اجازه موج‌سواری و خبرسازی از رسانه‌های دشمن گرفته شود</w:t>
      </w:r>
    </w:p>
    <w:p w:rsidR="00144CEE" w:rsidRPr="001B6037" w:rsidRDefault="001B6037" w:rsidP="001B6037">
      <w:pPr>
        <w:ind w:firstLine="216"/>
        <w:jc w:val="both"/>
        <w:rPr>
          <w:rFonts w:ascii="B Lotus" w:hAnsi="B Lotus" w:cs="B Nazanin"/>
          <w:sz w:val="22"/>
          <w:szCs w:val="22"/>
        </w:rPr>
      </w:pPr>
      <w:r w:rsidRPr="001B6037">
        <w:rPr>
          <w:rFonts w:ascii="IRlotus" w:hAnsi="IRlotus" w:cs="B Nazanin" w:hint="cs"/>
          <w:sz w:val="22"/>
          <w:szCs w:val="22"/>
          <w:rtl/>
        </w:rPr>
        <w:t>با وجود پیچیدگی صحنه و تلاش عوامل ضد انقلاب برای کشته‌سازی در حوادث آبان ماه و در پی آن فرمان رأفت رهبر معظم انقلاب، باید با دقت هرچه تمام‌تر به پرونده کشته‌شدگان رسیدگی شود تا جای افراد بی‌گناه با اشرار و تروریست‌ها عوض نشود، اما تسریع در این امر مهم و اطلاع‌رسانی و اقناع افکار عمومی در شرایط سم‌پاشی شدید رسانه‌های بیگانه در موضوع آمار کشته‌ها، لازم و ضروری است.</w:t>
      </w:r>
    </w:p>
    <w:p w:rsidR="00BF2A4D" w:rsidRPr="00685196" w:rsidRDefault="00BF2A4D" w:rsidP="00BF2A4D">
      <w:pPr>
        <w:spacing w:line="255" w:lineRule="auto"/>
        <w:jc w:val="both"/>
        <w:rPr>
          <w:rFonts w:ascii="IRlotus" w:hAnsi="IRlotus" w:cs="B Nazanin"/>
          <w:b/>
          <w:bCs/>
          <w:sz w:val="22"/>
          <w:szCs w:val="22"/>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w:t>
      </w:r>
      <w:r w:rsidRPr="00834BEB">
        <w:rPr>
          <w:rFonts w:ascii="B Nazanin" w:hAnsi="B Nazanin" w:cs="B Sina" w:hint="cs"/>
          <w:color w:val="FF0000"/>
          <w:sz w:val="20"/>
          <w:szCs w:val="20"/>
          <w:rtl/>
          <w:lang w:bidi="fa-IR"/>
        </w:rPr>
        <w:t>گزارش روز</w:t>
      </w:r>
      <w:r w:rsidRPr="00834BEB">
        <w:rPr>
          <w:rFonts w:cs="B Sina" w:hint="cs"/>
          <w:color w:val="FF0000"/>
          <w:sz w:val="20"/>
          <w:szCs w:val="20"/>
          <w:rtl/>
          <w:lang w:bidi="fa-IR"/>
        </w:rPr>
        <w:t xml:space="preserve"> </w:t>
      </w:r>
      <w:r w:rsidRPr="00834BEB">
        <w:rPr>
          <w:rFonts w:cs="B Sina"/>
          <w:color w:val="FF0000"/>
          <w:sz w:val="20"/>
          <w:szCs w:val="20"/>
          <w:rtl/>
          <w:lang w:bidi="fa-IR"/>
        </w:rPr>
        <w:tab/>
      </w:r>
      <w:r>
        <w:rPr>
          <w:rFonts w:cs="B Sina" w:hint="cs"/>
          <w:color w:val="FF0000"/>
          <w:sz w:val="20"/>
          <w:szCs w:val="20"/>
          <w:rtl/>
          <w:lang w:bidi="fa-IR"/>
        </w:rPr>
        <w:t xml:space="preserve">                              </w:t>
      </w:r>
      <w:r w:rsidRPr="00685196">
        <w:rPr>
          <w:rFonts w:ascii="IRlotus" w:hAnsi="IRlotus" w:cs="B Nazanin" w:hint="cs"/>
          <w:b/>
          <w:bCs/>
          <w:sz w:val="22"/>
          <w:szCs w:val="22"/>
          <w:rtl/>
        </w:rPr>
        <w:t>پیام تهران!</w:t>
      </w:r>
    </w:p>
    <w:p w:rsidR="00E557F6" w:rsidRDefault="00BF2A4D" w:rsidP="00E557F6">
      <w:pPr>
        <w:tabs>
          <w:tab w:val="left" w:pos="5246"/>
        </w:tabs>
        <w:spacing w:line="255" w:lineRule="auto"/>
        <w:jc w:val="both"/>
        <w:rPr>
          <w:rFonts w:ascii="IRlotus" w:hAnsi="IRlotus" w:cs="B Nazanin"/>
          <w:sz w:val="22"/>
          <w:szCs w:val="22"/>
        </w:rPr>
      </w:pPr>
      <w:r w:rsidRPr="00685196">
        <w:rPr>
          <w:rFonts w:ascii="IRlotus" w:hAnsi="IRlotus" w:cs="B Nazanin" w:hint="cs"/>
          <w:sz w:val="22"/>
          <w:szCs w:val="22"/>
          <w:rtl/>
        </w:rPr>
        <w:t xml:space="preserve">برای «دونالد ترامپ» که روزهای پایانی حضور خود پیش از انتخابات ۲۰۲۰ را در کاخ سفید پشت سر می‌گذارد، هیچ خبری مأیوس‌کننده‌تر و تلخ‌تر از خبر رزمایش مشترک ایران، روسیه و چین در خلیج‌فارس و دریای عمان نیست. رئیس‌جمهور جمهوری‌خواه ایالات متحده که چهار سال همه تلاش خود را با هدف منزوی کردن تهران به کار بست، حالا با فاصله یک روز از خبر شکست پروژه آشوب و ایجاد اغتشاش، برگزاری رزمایش دریایی مشترک سه قدرت بزرگ ایران، روسیه و چین را در برابر خود می‌بیند. ترامپ که وجهه بین‌المللی آمریکا را با خروج از برجام و وضع تحریم‌های یک‌جانبه به تاراج گذاشت و سخت‌ترین تحریم‌های تاریخ را علیه یک ملت وضع کرد، حالا که در آستانه انتخابات ۲۰۲۰ قرار گرفته است، رهاورد سیاست‌های ضد ایرانی‌اش را صفر مطلق می‌بیند. صفری که می‌تواند برای رئیس‌جمهور تاجر مسلک آمریکا در انتخابات ریاست‌جمهوری ایالات متحده نیز دردسر شود. اما این رزمایش علاوه بر پیام روشن و مشخص به ایالات متحده، برای آن دسته از کشورهای منطقه که به دنبال ائتلاف دریایی با ایالات متحده در منطقه هستند و به طرح صلح هرمز با دیده تردید نگریستند نیز پیامی کاملاً واضح را مخابره می‌کند. جمهوری اسلامی با برگزاری مانور مشترک با روسیه و چین هم به آمریکا و هم به کشورهای خلیج‌فارس نشان داد اگرچه طرح صلح هرمز به عنوان راهکاری دیپلماتیک روی میز است و ایران در مرتبه اول ائتلافی منطقه‌ای و حرکت جمعی برای تأمین امنیت و ثبات معتقد است، اما تهران در مواقع ضروری توانایی تشکیل ائتلاف‌های نظامی را دارد و از این پس آنها باید در معادلات خود گزینه «ائتلاف‌سازی» ایران را نیز در نظر بگیرند؛ </w:t>
      </w:r>
      <w:r>
        <w:rPr>
          <w:rFonts w:ascii="IRlotus" w:hAnsi="IRlotus" w:cs="B Nazanin" w:hint="cs"/>
          <w:sz w:val="22"/>
          <w:szCs w:val="22"/>
          <w:rtl/>
        </w:rPr>
        <w:t>مسئله‌ای که</w:t>
      </w:r>
      <w:r w:rsidRPr="00685196">
        <w:rPr>
          <w:rFonts w:ascii="IRlotus" w:hAnsi="IRlotus" w:cs="B Nazanin" w:hint="cs"/>
          <w:sz w:val="22"/>
          <w:szCs w:val="22"/>
          <w:rtl/>
        </w:rPr>
        <w:t xml:space="preserve"> می‌تواند معادلات منطقه‌ای را وارد فاز جدیدی کند</w:t>
      </w:r>
    </w:p>
    <w:p w:rsidR="00E557F6" w:rsidRPr="00B40938" w:rsidRDefault="00BF2A4D" w:rsidP="00E557F6">
      <w:pPr>
        <w:tabs>
          <w:tab w:val="left" w:pos="5246"/>
        </w:tabs>
        <w:spacing w:line="255" w:lineRule="auto"/>
        <w:jc w:val="both"/>
        <w:rPr>
          <w:rFonts w:cs="B Nazanin"/>
          <w:b/>
          <w:bCs/>
          <w:sz w:val="22"/>
          <w:szCs w:val="22"/>
        </w:rPr>
      </w:pPr>
      <w:r w:rsidRPr="00834BEB">
        <w:rPr>
          <w:rFonts w:hint="cs"/>
          <w:color w:val="FF0000"/>
          <w:sz w:val="20"/>
          <w:szCs w:val="20"/>
          <w:rtl/>
          <w:lang w:bidi="fa-IR"/>
        </w:rPr>
        <w:t xml:space="preserve"> </w:t>
      </w:r>
      <w:r w:rsidR="00E557F6">
        <w:rPr>
          <w:rFonts w:ascii="B Nazanin" w:hAnsi="B Nazanin" w:cs="B Sina" w:hint="cs"/>
          <w:color w:val="FF0000"/>
          <w:sz w:val="20"/>
          <w:szCs w:val="20"/>
          <w:rtl/>
          <w:lang w:bidi="fa-IR"/>
        </w:rPr>
        <w:t>اخبار</w:t>
      </w:r>
      <w:r w:rsidR="00E557F6" w:rsidRPr="00834BEB">
        <w:rPr>
          <w:rFonts w:ascii="B Nazanin" w:hAnsi="B Nazanin" w:cs="B Sina" w:hint="cs"/>
          <w:color w:val="FF0000"/>
          <w:sz w:val="20"/>
          <w:szCs w:val="20"/>
          <w:rtl/>
          <w:lang w:bidi="fa-IR"/>
        </w:rPr>
        <w:t xml:space="preserve"> ویژه</w:t>
      </w:r>
      <w:r w:rsidR="00E557F6">
        <w:rPr>
          <w:rFonts w:ascii="B Nazanin" w:hAnsi="B Nazanin" w:cs="B Sina" w:hint="cs"/>
          <w:color w:val="FF0000"/>
          <w:sz w:val="20"/>
          <w:szCs w:val="20"/>
          <w:rtl/>
          <w:lang w:bidi="fa-IR"/>
        </w:rPr>
        <w:t xml:space="preserve">               </w:t>
      </w:r>
      <w:r w:rsidR="00E557F6" w:rsidRPr="00B40938">
        <w:rPr>
          <w:rFonts w:cs="B Nazanin" w:hint="cs"/>
          <w:b/>
          <w:bCs/>
          <w:sz w:val="22"/>
          <w:szCs w:val="22"/>
          <w:rtl/>
        </w:rPr>
        <w:t>سهم بسیار پایین آموزش در اقتصاد ایران!</w:t>
      </w:r>
    </w:p>
    <w:p w:rsidR="00E557F6" w:rsidRPr="00B40938" w:rsidRDefault="00E557F6" w:rsidP="00E557F6">
      <w:pPr>
        <w:tabs>
          <w:tab w:val="left" w:pos="5246"/>
        </w:tabs>
        <w:spacing w:line="255" w:lineRule="auto"/>
        <w:jc w:val="both"/>
        <w:rPr>
          <w:rFonts w:cs="B Nazanin" w:hint="cs"/>
          <w:sz w:val="22"/>
          <w:szCs w:val="22"/>
          <w:rtl/>
        </w:rPr>
      </w:pPr>
      <w:r w:rsidRPr="00B40938">
        <w:rPr>
          <w:rFonts w:cs="B Nazanin" w:hint="cs"/>
          <w:sz w:val="22"/>
          <w:szCs w:val="22"/>
          <w:rtl/>
        </w:rPr>
        <w:t>در شرایطی که سهم مخارج دولت در آموزش از اقتصاد (تولید ناخالص داخلی)، از 3/4 درصد در سال ۱۳۸۵ به 2/2 درصد در لایحه بودجه ۱۳۹۹ کاهش خواهد یافت، این سهم در جهان 8/4 درصد، نروژ، سوئد، دانمارک و فنلاند بالای ۷ درصد، انگلستان، فرانسه، استرالیا، کانادا، عربستان، سویس، آمریکا و آلمان ۵ درصد و حتی در افغانستان 1/4 و پاکستان 9/2 درصد است. اجرای سه نسخه ابزاری و گزینشی نئولیبرال، یعنی «خصوصی‌سازی»، «شوک ارزی» و «سرکوب دستمزدها» به سقوط کیفیت آموزش عمومی و طبقاتی شدن آموزش منجر شده و عامه مردم را از دسترسی به آموزش مناسب محروم کرده است. نحله‌های اقتصادی و رسانه‌ای نئولیبرال کماکان نسخه کاهش مخارج آموزشی دولت را تجویز می‌کنند.</w:t>
      </w:r>
    </w:p>
    <w:p w:rsidR="00E557F6" w:rsidRPr="00B40938" w:rsidRDefault="00E557F6" w:rsidP="00E557F6">
      <w:pPr>
        <w:tabs>
          <w:tab w:val="left" w:pos="5246"/>
        </w:tabs>
        <w:spacing w:line="255" w:lineRule="auto"/>
        <w:jc w:val="both"/>
        <w:rPr>
          <w:rFonts w:cs="B Nazanin" w:hint="cs"/>
          <w:b/>
          <w:bCs/>
          <w:sz w:val="22"/>
          <w:szCs w:val="22"/>
          <w:rtl/>
        </w:rPr>
      </w:pPr>
      <w:r>
        <w:rPr>
          <w:rFonts w:cs="B Nazanin" w:hint="cs"/>
          <w:b/>
          <w:bCs/>
          <w:sz w:val="22"/>
          <w:szCs w:val="22"/>
          <w:rtl/>
        </w:rPr>
        <w:t xml:space="preserve">                               </w:t>
      </w:r>
      <w:r w:rsidRPr="00B40938">
        <w:rPr>
          <w:rFonts w:cs="B Nazanin" w:hint="cs"/>
          <w:b/>
          <w:bCs/>
          <w:sz w:val="22"/>
          <w:szCs w:val="22"/>
          <w:rtl/>
        </w:rPr>
        <w:t>پیغام خصوصی رهبر معظم انقلاب به موسوی</w:t>
      </w:r>
    </w:p>
    <w:p w:rsidR="00E557F6" w:rsidRDefault="00E557F6" w:rsidP="00E557F6">
      <w:pPr>
        <w:tabs>
          <w:tab w:val="left" w:pos="5246"/>
        </w:tabs>
        <w:spacing w:line="250" w:lineRule="auto"/>
        <w:jc w:val="both"/>
        <w:rPr>
          <w:rFonts w:cs="B Nazanin" w:hint="cs"/>
          <w:sz w:val="22"/>
          <w:szCs w:val="22"/>
          <w:rtl/>
        </w:rPr>
      </w:pPr>
      <w:r>
        <w:rPr>
          <w:rFonts w:cs="B Nazanin" w:hint="cs"/>
          <w:sz w:val="22"/>
          <w:szCs w:val="22"/>
          <w:rtl/>
        </w:rPr>
        <w:t>هفته‌نامه «خط</w:t>
      </w:r>
      <w:r w:rsidRPr="00B40938">
        <w:rPr>
          <w:rFonts w:cs="B Nazanin" w:hint="cs"/>
          <w:sz w:val="22"/>
          <w:szCs w:val="22"/>
          <w:rtl/>
        </w:rPr>
        <w:t xml:space="preserve"> حزب‌الله» نوشت: «رهبر معظم انقلاب پیش از انتخابات از آقای موسوی خواسته بودند مراقب گفتار و رفتارش باشد که دشمنان ملت از آن سوءاستفاده نکنند. در همان ساعات اول پایان انتخابات نیز به او پیغام خصوصی دادند که «این را شما دارید شروع می‌کنید، اما نمی‌توانید تا آخر کنترل کنید؛ می‌آیند دیگران سوءاستفاده می‌کنند.» در جلسه‌ای هم که با اعضای ستادهای انتخاباتی چهار نامزد انتخابات ۸۸ داشـتند، از توافقی که با میرحسین‌موسوی داشته‌اند، خبر دادند: «من به آقای مهندس موسوی هم گفتم؛ ایشان هم قبول کرد از من که راه، راه قانونی است؛ از همان طریق قانونی مشی کنند، من هم قرص و محکم پشتش می‌ایستم.» البته موسوی هیچ‌گاه به قولی که در این جلسه داده بود عمل نکرد.</w:t>
      </w:r>
    </w:p>
    <w:p w:rsidR="000B6602" w:rsidRPr="008C587A" w:rsidRDefault="000B6602" w:rsidP="00E557F6">
      <w:pPr>
        <w:tabs>
          <w:tab w:val="left" w:pos="5246"/>
        </w:tabs>
        <w:spacing w:line="248" w:lineRule="auto"/>
        <w:jc w:val="both"/>
        <w:rPr>
          <w:rFonts w:cs="B Nazanin"/>
          <w:sz w:val="22"/>
          <w:szCs w:val="22"/>
          <w:rtl/>
        </w:rPr>
        <w:sectPr w:rsidR="000B6602" w:rsidRPr="008C587A" w:rsidSect="00447A5A">
          <w:headerReference w:type="default" r:id="rId8"/>
          <w:type w:val="continuous"/>
          <w:pgSz w:w="11906" w:h="16838" w:code="9"/>
          <w:pgMar w:top="448" w:right="851" w:bottom="289" w:left="851" w:header="284" w:footer="709" w:gutter="0"/>
          <w:pgBorders w:offsetFrom="page">
            <w:top w:val="single" w:sz="18" w:space="24" w:color="C00000"/>
            <w:left w:val="single" w:sz="18" w:space="24" w:color="C00000"/>
            <w:bottom w:val="single" w:sz="18" w:space="24" w:color="C00000"/>
            <w:right w:val="single" w:sz="18" w:space="24" w:color="C00000"/>
          </w:pgBorders>
          <w:cols w:num="2" w:space="397" w:equalWidth="0">
            <w:col w:w="3855" w:space="397"/>
            <w:col w:w="5952"/>
          </w:cols>
          <w:bidi/>
          <w:rtlGutter/>
          <w:docGrid w:linePitch="360"/>
        </w:sectPr>
      </w:pPr>
    </w:p>
    <w:p w:rsidR="005405EB" w:rsidRPr="00F957BD" w:rsidRDefault="005405EB" w:rsidP="005405EB">
      <w:pPr>
        <w:tabs>
          <w:tab w:val="left" w:pos="5246"/>
        </w:tabs>
        <w:spacing w:line="254" w:lineRule="auto"/>
        <w:jc w:val="center"/>
        <w:rPr>
          <w:rFonts w:cs="B Nazanin"/>
          <w:b/>
          <w:bCs/>
          <w:sz w:val="22"/>
          <w:szCs w:val="22"/>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br/>
      </w:r>
      <w:r w:rsidRPr="00F957BD">
        <w:rPr>
          <w:rFonts w:cs="B Nazanin" w:hint="cs"/>
          <w:b/>
          <w:bCs/>
          <w:sz w:val="22"/>
          <w:szCs w:val="22"/>
          <w:rtl/>
        </w:rPr>
        <w:t>انتقاد از استقبال رئیس پارلمان کویت از گروهک ضد ایرانی</w:t>
      </w:r>
    </w:p>
    <w:p w:rsidR="005405EB" w:rsidRPr="00F957BD" w:rsidRDefault="005405EB" w:rsidP="005405EB">
      <w:pPr>
        <w:tabs>
          <w:tab w:val="left" w:pos="5246"/>
        </w:tabs>
        <w:spacing w:line="254" w:lineRule="auto"/>
        <w:jc w:val="both"/>
        <w:rPr>
          <w:rFonts w:cs="B Nazanin" w:hint="cs"/>
          <w:sz w:val="22"/>
          <w:szCs w:val="22"/>
          <w:rtl/>
        </w:rPr>
      </w:pPr>
      <w:r w:rsidRPr="00F957BD">
        <w:rPr>
          <w:rFonts w:cs="B Nazanin" w:hint="cs"/>
          <w:sz w:val="22"/>
          <w:szCs w:val="22"/>
          <w:rtl/>
        </w:rPr>
        <w:t>«خلیل عبدالله ابل» از نمایندگان پارلمان کویت، در پیامی توئیتری از اقدام رئیس پارلمان این کشور در استقبال از یک گروهک تجزیه‌طلب ضد ایرانی به شدت انتقاد کرد. وی در این پیام نوشت: «استقبال از گروهی که از آن با عنوان «کنفرانس آزادسازی الاحواز» یاد می‌شود و قدردانی رئیس پارلمان کویت از اقدامات‌شان از لحاظ سیاسی اقدامی بسیار خطرناک و بیهوده بود.» این نماینده پارلمان کویت در ادامه نوشت: «این اقدام به نفع کویت نیست و اتخاذ موضعی رسمی در حمایت از یک جنبش مسلحانه، ضد کشوری همسایه که با کویت منافع مشترکی دارد پذیرفتنی نیست. تاریخ دور و نزدیک به این موضوع گواهی می‌دهد.» گفتنی است به دنبال دیدار نماینده یکی از گروهک‌های تروریستی و تجزیه‌طلب با برخی مقامات کویتی و برگزاری نشست ضد ایرانی در کویت، کاردار سفارت کویت در تهران به وزارت امور خارجه احضار و مراتب اعتراض شدید جمهوری اسلامی ایران به وی ابلاغ شد.</w:t>
      </w:r>
    </w:p>
    <w:p w:rsidR="005405EB" w:rsidRPr="00F957BD" w:rsidRDefault="005405EB" w:rsidP="005405EB">
      <w:pPr>
        <w:tabs>
          <w:tab w:val="left" w:pos="5246"/>
        </w:tabs>
        <w:spacing w:line="254" w:lineRule="auto"/>
        <w:jc w:val="center"/>
        <w:rPr>
          <w:rFonts w:cs="B Nazanin"/>
          <w:b/>
          <w:bCs/>
          <w:sz w:val="22"/>
          <w:szCs w:val="22"/>
        </w:rPr>
      </w:pPr>
      <w:r w:rsidRPr="00F957BD">
        <w:rPr>
          <w:rFonts w:cs="B Nazanin" w:hint="cs"/>
          <w:b/>
          <w:bCs/>
          <w:sz w:val="22"/>
          <w:szCs w:val="22"/>
          <w:rtl/>
        </w:rPr>
        <w:t>توصیه‌های نزدیک به مشکوک مرکز پژوهش‌های مجلس!</w:t>
      </w:r>
    </w:p>
    <w:p w:rsidR="005405EB" w:rsidRPr="00F957BD" w:rsidRDefault="005405EB" w:rsidP="005405EB">
      <w:pPr>
        <w:tabs>
          <w:tab w:val="left" w:pos="5246"/>
        </w:tabs>
        <w:spacing w:line="254" w:lineRule="auto"/>
        <w:jc w:val="both"/>
        <w:rPr>
          <w:rFonts w:cs="B Nazanin" w:hint="cs"/>
          <w:sz w:val="22"/>
          <w:szCs w:val="22"/>
          <w:rtl/>
        </w:rPr>
      </w:pPr>
      <w:r w:rsidRPr="00F957BD">
        <w:rPr>
          <w:rFonts w:cs="B Nazanin" w:hint="cs"/>
          <w:sz w:val="22"/>
          <w:szCs w:val="22"/>
          <w:rtl/>
        </w:rPr>
        <w:t>«فرشاد مؤمنی» از چهره‌های اصلاح‌طلب، با اشاره به گزارشی عجیب در مرکز پژوهش‌های مجلس آن را مشکوک خوانده و گفته است: «بحث ما با نمایندگان گرامی مجلس این است که یک مقدار بنیه‌ کارشناسی خودشان را بر فراز مناسبات قرار دهند. واقعاً جای دریغ و تأسف است، در حالی که انتظار می‌رود مرکز پژوهش‌های مجلس به عنوان بازوی پژوهشی نمایندگان محترم کار کند، در همان گزارش کلیدی شماره‌ یک که منتشر کردند با اینکه نکته‌های بسیار قابل اعتنا و مثبتی را مطرح کردند، اما توصیه‌هایی کرده که بعضی از آنها حتی تا مرز مشکوک بودن هم جلو می‌رود. فرض بفرمایید در گزارشی که مرکز پژوهش‌ها تهیه کرده در عین حالی که تذکرات بسیار مفید و خوبی داده اما انگار نه انگار ما باید از یک سوراخ چند بار گزیده شویم، دوباره زمزمه‌هایی شروع کرده‌اند درباره اینکه بعد از تجربه افزایش قیمت‌ بنزین برای افزایش چشمگیر قیمت پایه ارز برای کالاهای اساسی و نیازهای حیاتی مردم راه باز کنند.»</w:t>
      </w:r>
    </w:p>
    <w:p w:rsidR="005405EB" w:rsidRPr="00F957BD" w:rsidRDefault="005405EB" w:rsidP="005405EB">
      <w:pPr>
        <w:tabs>
          <w:tab w:val="left" w:pos="5246"/>
        </w:tabs>
        <w:spacing w:line="254" w:lineRule="auto"/>
        <w:jc w:val="center"/>
        <w:rPr>
          <w:rFonts w:cs="B Nazanin" w:hint="cs"/>
          <w:b/>
          <w:bCs/>
          <w:sz w:val="22"/>
          <w:szCs w:val="22"/>
          <w:rtl/>
        </w:rPr>
      </w:pPr>
      <w:r w:rsidRPr="00F957BD">
        <w:rPr>
          <w:rFonts w:cs="B Nazanin" w:hint="cs"/>
          <w:b/>
          <w:bCs/>
          <w:sz w:val="22"/>
          <w:szCs w:val="22"/>
          <w:rtl/>
        </w:rPr>
        <w:t>دست‌های تقویت‌کننده داعش در پشت‌پرده اغتشاشات آبان ‌ماه</w:t>
      </w:r>
    </w:p>
    <w:p w:rsidR="005405EB" w:rsidRPr="00F957BD" w:rsidRDefault="005405EB" w:rsidP="005405EB">
      <w:pPr>
        <w:tabs>
          <w:tab w:val="left" w:pos="5246"/>
        </w:tabs>
        <w:spacing w:line="254" w:lineRule="auto"/>
        <w:jc w:val="both"/>
        <w:rPr>
          <w:rFonts w:cs="B Nazanin" w:hint="cs"/>
          <w:sz w:val="22"/>
          <w:szCs w:val="22"/>
          <w:rtl/>
        </w:rPr>
      </w:pPr>
      <w:r w:rsidRPr="00F957BD">
        <w:rPr>
          <w:rFonts w:cs="B Nazanin" w:hint="cs"/>
          <w:sz w:val="22"/>
          <w:szCs w:val="22"/>
          <w:rtl/>
        </w:rPr>
        <w:t>نشریه «نیوزویک» در شماره ۱۰ دسامبر خود، از دست‌های تقویت‌کننده داعش در پشت‌پرده اغتشاشات آبان ‌ماه ایران پرده برداشت. این هفته‌نامه آمریکایی ضمن‌ اشاره به تلاش چهل ساله ایالات متحده آمریکا برای مقابله با انقلاب و نظام جمهوری اسلامی، تصریح کرد از سال‌ها پیش، حتی قبل از عملیات مرگبار در عراق و سوریه، داعش قصد داشت در جنبش‌ها و اعتراض‌های داخلی ایران نفوذ کند و با نظام جمهوری اسلامی وارد جنگ شود. با توجه به اینکه آنها پشتیبانی محدودی داخل ایران داشتند، حوادث اخیر فرصت مناسبی بود که از تمرکز نهادهای امنیتی بر اعتراضات سوءاستفاده کنند و برخی عملیات‌های تاکتیکی محلی را پیگیری و اجرا کنند. نیوزویک در ادامه ضمن‌ اشاره به دو بار عملیات کور داعش و گروه‌ تروریستی موسوم به «الاحوازیه» در خاک ایران می‌نویسد: «هرگونه تضعیف ایران به تقویت داعش در کل منطقه منجر خواهد شد.»</w:t>
      </w:r>
    </w:p>
    <w:p w:rsidR="005405EB" w:rsidRPr="00F957BD" w:rsidRDefault="005405EB" w:rsidP="005405EB">
      <w:pPr>
        <w:tabs>
          <w:tab w:val="left" w:pos="5246"/>
        </w:tabs>
        <w:spacing w:line="254" w:lineRule="auto"/>
        <w:jc w:val="center"/>
        <w:rPr>
          <w:rFonts w:cs="B Nazanin" w:hint="cs"/>
          <w:b/>
          <w:bCs/>
          <w:sz w:val="22"/>
          <w:szCs w:val="22"/>
          <w:rtl/>
        </w:rPr>
      </w:pPr>
      <w:r w:rsidRPr="00F957BD">
        <w:rPr>
          <w:rFonts w:cs="B Nazanin" w:hint="cs"/>
          <w:b/>
          <w:bCs/>
          <w:sz w:val="22"/>
          <w:szCs w:val="22"/>
          <w:rtl/>
        </w:rPr>
        <w:t>اقتصاد آمریکا فاسد است</w:t>
      </w:r>
    </w:p>
    <w:p w:rsidR="005405EB" w:rsidRPr="009C14BA" w:rsidRDefault="005405EB" w:rsidP="005405EB">
      <w:pPr>
        <w:tabs>
          <w:tab w:val="left" w:pos="5246"/>
        </w:tabs>
        <w:spacing w:line="254" w:lineRule="auto"/>
        <w:jc w:val="both"/>
        <w:rPr>
          <w:rFonts w:cs="B Nazanin" w:hint="cs"/>
          <w:spacing w:val="-2"/>
          <w:sz w:val="22"/>
          <w:szCs w:val="22"/>
          <w:rtl/>
        </w:rPr>
      </w:pPr>
      <w:r w:rsidRPr="009C14BA">
        <w:rPr>
          <w:rFonts w:cs="B Nazanin" w:hint="cs"/>
          <w:spacing w:val="-2"/>
          <w:sz w:val="22"/>
          <w:szCs w:val="22"/>
          <w:rtl/>
        </w:rPr>
        <w:t xml:space="preserve">«برنی سندرز» نامزد دموکرات انتخابات ریاست‌جمهوری ۲۰۲۰ آمریکا، در پیامی اعلام کرد: «از هر </w:t>
      </w:r>
      <w:r w:rsidRPr="009C14BA">
        <w:rPr>
          <w:rFonts w:cs="B Nazanin" w:hint="cs"/>
          <w:spacing w:val="-2"/>
          <w:sz w:val="22"/>
          <w:szCs w:val="22"/>
          <w:rtl/>
          <w:lang w:bidi="fa-IR"/>
        </w:rPr>
        <w:t>شش</w:t>
      </w:r>
      <w:r w:rsidRPr="009C14BA">
        <w:rPr>
          <w:rFonts w:cs="B Nazanin" w:hint="cs"/>
          <w:spacing w:val="-2"/>
          <w:sz w:val="22"/>
          <w:szCs w:val="22"/>
          <w:rtl/>
        </w:rPr>
        <w:t xml:space="preserve"> کودک آمریکایی، یک نفر در فقر زندگی می‌کند.» نامزد دموکرات انتخابات ریاست‌جمهوری آمریکا با اشاره به گزارش «بلومبرگ» درباره افزایش 2/1 تریلیون دلاری ثروت ثروتمندان جهان در سال ۲۰۱۹ در این باره نوشت: «بیش از ۵۰۰ هزار آمریکایی بی‌خانمان هستند. 87 میلیون نفر تحت پوشش بیمه درمانی نیستند. نیمی از مردم برای امرار معاش به حقوق ماهانه خود نیاز دارند؛ اما وضع طبقه ثروتمند هر روز بهتر </w:t>
      </w:r>
      <w:r w:rsidRPr="009C14BA">
        <w:rPr>
          <w:rFonts w:cs="B Nazanin" w:hint="cs"/>
          <w:spacing w:val="-2"/>
          <w:sz w:val="22"/>
          <w:szCs w:val="22"/>
          <w:rtl/>
        </w:rPr>
        <w:lastRenderedPageBreak/>
        <w:t>می‌شود.» وی در ادامه تصریح کرد: «این اقتصاد فاسد است و ما قصد داریم آن را تغییر دهیم.»</w:t>
      </w:r>
      <w:bookmarkStart w:id="0" w:name="_GoBack"/>
      <w:bookmarkEnd w:id="0"/>
    </w:p>
    <w:p w:rsidR="00C70005" w:rsidRPr="00834BEB" w:rsidRDefault="00C70005" w:rsidP="00C70005">
      <w:pPr>
        <w:spacing w:line="264" w:lineRule="auto"/>
        <w:jc w:val="center"/>
        <w:rPr>
          <w:rFonts w:ascii="Arial" w:hAnsi="Arial" w:cs="B Sina"/>
          <w:color w:val="FF0000"/>
          <w:sz w:val="20"/>
          <w:szCs w:val="20"/>
          <w:rtl/>
          <w:lang w:bidi="fa-IR"/>
        </w:rPr>
      </w:pPr>
      <w:r w:rsidRPr="00834BEB">
        <w:rPr>
          <w:rFonts w:ascii="Arial" w:hAnsi="Arial" w:cs="Arial" w:hint="cs"/>
          <w:color w:val="FF0000"/>
          <w:sz w:val="20"/>
          <w:szCs w:val="20"/>
          <w:rtl/>
          <w:lang w:bidi="fa-IR"/>
        </w:rPr>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C70005" w:rsidRPr="002F3E34" w:rsidRDefault="00C70005" w:rsidP="00C70005">
      <w:pPr>
        <w:tabs>
          <w:tab w:val="left" w:pos="5246"/>
        </w:tabs>
        <w:spacing w:line="264" w:lineRule="auto"/>
        <w:jc w:val="both"/>
        <w:rPr>
          <w:rFonts w:cs="B Nazanin"/>
          <w:spacing w:val="-2"/>
          <w:sz w:val="22"/>
          <w:szCs w:val="22"/>
        </w:rPr>
      </w:pPr>
      <w:r w:rsidRPr="002F3E34">
        <w:rPr>
          <w:rFonts w:ascii="Arial" w:hAnsi="Arial" w:cs="Arial" w:hint="cs"/>
          <w:color w:val="FF0000"/>
          <w:spacing w:val="-2"/>
          <w:sz w:val="22"/>
          <w:szCs w:val="22"/>
          <w:rtl/>
          <w:lang w:bidi="fa-IR"/>
        </w:rPr>
        <w:t>◄</w:t>
      </w:r>
      <w:r w:rsidRPr="002F3E34">
        <w:rPr>
          <w:rFonts w:ascii="Arial" w:hAnsi="Arial" w:cs="B Nazanin" w:hint="cs"/>
          <w:color w:val="FF0000"/>
          <w:spacing w:val="-2"/>
          <w:sz w:val="22"/>
          <w:szCs w:val="22"/>
          <w:rtl/>
          <w:lang w:bidi="fa-IR"/>
        </w:rPr>
        <w:t xml:space="preserve"> </w:t>
      </w:r>
      <w:r w:rsidRPr="002F3E34">
        <w:rPr>
          <w:rFonts w:cs="B Nazanin" w:hint="cs"/>
          <w:spacing w:val="-2"/>
          <w:sz w:val="22"/>
          <w:szCs w:val="22"/>
          <w:rtl/>
        </w:rPr>
        <w:t xml:space="preserve">فرمانده انتظامی استان قم گفت: «با اقدامات اطلاعاتی پلیس امنیت عمومی استان دو شبکه تبلیغی وابسته به سلطنت‌طلبان که به‌ صورت گسترده نسبت به آموزش مقابله با نظام، هدایت تجمعات، آشوب‌ها، دعوت به اعتصابات و نافرمانی مدنی فعالیت داشتند، شناسایی و متلاشی شدند.» «سردار عبدالرضا آقاخانی» افزود: «این گروه با مشی آشکار و پنهان خود مبنی بر براندازی جمهوری اسلامی ایران و دریافت بودجه به ‌صورت مستقیم از گروه‌های اپوزیسیون خارج از کشور، عناد خود با مردم ایران را بیش‌ از پیش نمایان و با طراحی پروژه «ققنوس»، تحت حمایت مستقیم دشمنان نظام در تلاش برای ایجاد </w:t>
      </w:r>
      <w:r w:rsidR="00C75B6F">
        <w:rPr>
          <w:rFonts w:cs="B Nazanin" w:hint="cs"/>
          <w:spacing w:val="-2"/>
          <w:sz w:val="22"/>
          <w:szCs w:val="22"/>
          <w:rtl/>
        </w:rPr>
        <w:t>ناآرامی و اغتشاش در کشور بودند</w:t>
      </w:r>
    </w:p>
    <w:p w:rsidR="00C70005" w:rsidRPr="00081E60" w:rsidRDefault="00C70005" w:rsidP="00C70005">
      <w:pPr>
        <w:tabs>
          <w:tab w:val="left" w:pos="5246"/>
        </w:tabs>
        <w:spacing w:line="264" w:lineRule="auto"/>
        <w:jc w:val="both"/>
        <w:rPr>
          <w:rFonts w:cs="B Nazanin" w:hint="cs"/>
          <w:spacing w:val="-2"/>
          <w:sz w:val="22"/>
          <w:szCs w:val="22"/>
          <w:rtl/>
        </w:rPr>
      </w:pPr>
      <w:r w:rsidRPr="00081E60">
        <w:rPr>
          <w:rFonts w:ascii="Arial" w:hAnsi="Arial" w:cs="Arial" w:hint="cs"/>
          <w:color w:val="FF0000"/>
          <w:spacing w:val="-2"/>
          <w:sz w:val="22"/>
          <w:szCs w:val="22"/>
          <w:rtl/>
          <w:lang w:bidi="fa-IR"/>
        </w:rPr>
        <w:t>◄</w:t>
      </w:r>
      <w:r w:rsidRPr="00081E60">
        <w:rPr>
          <w:rFonts w:ascii="Arial" w:hAnsi="Arial" w:cs="B Nazanin" w:hint="cs"/>
          <w:color w:val="FF0000"/>
          <w:spacing w:val="-2"/>
          <w:sz w:val="22"/>
          <w:szCs w:val="22"/>
          <w:rtl/>
          <w:lang w:bidi="fa-IR"/>
        </w:rPr>
        <w:t xml:space="preserve"> </w:t>
      </w:r>
      <w:r w:rsidRPr="00081E60">
        <w:rPr>
          <w:rFonts w:cs="B Nazanin" w:hint="cs"/>
          <w:spacing w:val="-2"/>
          <w:sz w:val="22"/>
          <w:szCs w:val="22"/>
          <w:rtl/>
        </w:rPr>
        <w:t xml:space="preserve">«جیم </w:t>
      </w:r>
      <w:r>
        <w:rPr>
          <w:rFonts w:cs="B Nazanin" w:hint="cs"/>
          <w:spacing w:val="-2"/>
          <w:sz w:val="22"/>
          <w:szCs w:val="22"/>
          <w:rtl/>
        </w:rPr>
        <w:t>بنکس</w:t>
      </w:r>
      <w:r w:rsidRPr="00081E60">
        <w:rPr>
          <w:rFonts w:cs="B Nazanin" w:hint="cs"/>
          <w:spacing w:val="-2"/>
          <w:sz w:val="22"/>
          <w:szCs w:val="22"/>
          <w:rtl/>
        </w:rPr>
        <w:t>»، عضو کمیته نیروهای مسلح مجلس نمایندگان آمریکا، گفت: «حضور چین در کنار ایران، زنگ خطری برای آمریکاست و فشار حداکثری به ایران باید ادامه یابد؛ زیرا موفق بوده است.» او افزود: «نیروی دریایی هیچ یک از سه کشور ایران، روسیه و چین به تنهایی قابلیت رویارویی با توان نیروی دریایی ایالات متحده را ندارند، اما گرد هم آمدن ناوگان آنها برای یک رزمایش تحریک‌کننده، توانی فراتر از ناوگان ما خواهد داشت. ما نباید به سادگی از کنار این موضوع بگذریم.»</w:t>
      </w:r>
    </w:p>
    <w:p w:rsidR="00C70005" w:rsidRPr="00081E60" w:rsidRDefault="00C70005" w:rsidP="00C70005">
      <w:pPr>
        <w:tabs>
          <w:tab w:val="left" w:pos="5246"/>
        </w:tabs>
        <w:spacing w:line="264" w:lineRule="auto"/>
        <w:jc w:val="both"/>
        <w:rPr>
          <w:rFonts w:cs="B Nazanin" w:hint="cs"/>
          <w:spacing w:val="-2"/>
          <w:sz w:val="22"/>
          <w:szCs w:val="22"/>
          <w:rtl/>
        </w:rPr>
      </w:pPr>
      <w:r w:rsidRPr="00081E60">
        <w:rPr>
          <w:rFonts w:ascii="Arial" w:hAnsi="Arial" w:cs="Arial" w:hint="cs"/>
          <w:color w:val="FF0000"/>
          <w:spacing w:val="-2"/>
          <w:sz w:val="22"/>
          <w:szCs w:val="22"/>
          <w:rtl/>
          <w:lang w:bidi="fa-IR"/>
        </w:rPr>
        <w:t>◄</w:t>
      </w:r>
      <w:r w:rsidRPr="00081E60">
        <w:rPr>
          <w:rFonts w:ascii="Arial" w:hAnsi="Arial" w:cs="B Nazanin" w:hint="cs"/>
          <w:color w:val="FF0000"/>
          <w:spacing w:val="-2"/>
          <w:sz w:val="12"/>
          <w:szCs w:val="12"/>
          <w:rtl/>
          <w:lang w:bidi="fa-IR"/>
        </w:rPr>
        <w:t xml:space="preserve"> </w:t>
      </w:r>
      <w:r w:rsidRPr="00081E60">
        <w:rPr>
          <w:rFonts w:cs="B Nazanin" w:hint="cs"/>
          <w:spacing w:val="-2"/>
          <w:sz w:val="22"/>
          <w:szCs w:val="22"/>
          <w:rtl/>
        </w:rPr>
        <w:t>یک</w:t>
      </w:r>
      <w:r w:rsidRPr="00081E60">
        <w:rPr>
          <w:rFonts w:cs="B Nazanin" w:hint="cs"/>
          <w:spacing w:val="-2"/>
          <w:sz w:val="12"/>
          <w:szCs w:val="12"/>
          <w:rtl/>
        </w:rPr>
        <w:t xml:space="preserve"> </w:t>
      </w:r>
      <w:r w:rsidRPr="00081E60">
        <w:rPr>
          <w:rFonts w:cs="B Nazanin" w:hint="cs"/>
          <w:spacing w:val="-2"/>
          <w:sz w:val="22"/>
          <w:szCs w:val="22"/>
          <w:rtl/>
        </w:rPr>
        <w:t>شبکه</w:t>
      </w:r>
      <w:r w:rsidRPr="00081E60">
        <w:rPr>
          <w:rFonts w:cs="B Nazanin" w:hint="cs"/>
          <w:spacing w:val="-2"/>
          <w:sz w:val="12"/>
          <w:szCs w:val="12"/>
          <w:rtl/>
        </w:rPr>
        <w:t xml:space="preserve"> </w:t>
      </w:r>
      <w:r w:rsidRPr="00081E60">
        <w:rPr>
          <w:rFonts w:cs="B Nazanin" w:hint="cs"/>
          <w:spacing w:val="-2"/>
          <w:sz w:val="22"/>
          <w:szCs w:val="22"/>
          <w:rtl/>
        </w:rPr>
        <w:t>خبری</w:t>
      </w:r>
      <w:r w:rsidRPr="00081E60">
        <w:rPr>
          <w:rFonts w:cs="B Nazanin" w:hint="cs"/>
          <w:spacing w:val="-2"/>
          <w:sz w:val="12"/>
          <w:szCs w:val="12"/>
          <w:rtl/>
        </w:rPr>
        <w:t xml:space="preserve"> </w:t>
      </w:r>
      <w:r w:rsidRPr="00081E60">
        <w:rPr>
          <w:rFonts w:cs="B Nazanin" w:hint="cs"/>
          <w:spacing w:val="-2"/>
          <w:sz w:val="22"/>
          <w:szCs w:val="22"/>
          <w:rtl/>
        </w:rPr>
        <w:t>اعلام</w:t>
      </w:r>
      <w:r w:rsidRPr="00081E60">
        <w:rPr>
          <w:rFonts w:cs="B Nazanin" w:hint="cs"/>
          <w:spacing w:val="-2"/>
          <w:sz w:val="12"/>
          <w:szCs w:val="12"/>
          <w:rtl/>
        </w:rPr>
        <w:t xml:space="preserve"> </w:t>
      </w:r>
      <w:r w:rsidRPr="00081E60">
        <w:rPr>
          <w:rFonts w:cs="B Nazanin" w:hint="cs"/>
          <w:spacing w:val="-2"/>
          <w:sz w:val="22"/>
          <w:szCs w:val="22"/>
          <w:rtl/>
        </w:rPr>
        <w:t>کرد</w:t>
      </w:r>
      <w:r w:rsidRPr="00081E60">
        <w:rPr>
          <w:rFonts w:cs="B Nazanin" w:hint="cs"/>
          <w:spacing w:val="-2"/>
          <w:sz w:val="12"/>
          <w:szCs w:val="12"/>
          <w:rtl/>
        </w:rPr>
        <w:t xml:space="preserve"> </w:t>
      </w:r>
      <w:r w:rsidRPr="00081E60">
        <w:rPr>
          <w:rFonts w:cs="B Nazanin" w:hint="cs"/>
          <w:spacing w:val="-2"/>
          <w:sz w:val="22"/>
          <w:szCs w:val="22"/>
          <w:rtl/>
        </w:rPr>
        <w:t>که</w:t>
      </w:r>
      <w:r w:rsidRPr="00081E60">
        <w:rPr>
          <w:rFonts w:cs="B Nazanin" w:hint="cs"/>
          <w:spacing w:val="-2"/>
          <w:sz w:val="12"/>
          <w:szCs w:val="12"/>
          <w:rtl/>
        </w:rPr>
        <w:t xml:space="preserve"> </w:t>
      </w:r>
      <w:r w:rsidRPr="00081E60">
        <w:rPr>
          <w:rFonts w:cs="B Nazanin" w:hint="cs"/>
          <w:spacing w:val="-2"/>
          <w:sz w:val="22"/>
          <w:szCs w:val="22"/>
          <w:rtl/>
        </w:rPr>
        <w:t>«برهم</w:t>
      </w:r>
      <w:r w:rsidRPr="00081E60">
        <w:rPr>
          <w:rFonts w:cs="B Nazanin" w:hint="cs"/>
          <w:spacing w:val="-2"/>
          <w:sz w:val="12"/>
          <w:szCs w:val="12"/>
          <w:rtl/>
        </w:rPr>
        <w:t xml:space="preserve"> </w:t>
      </w:r>
      <w:r w:rsidRPr="00081E60">
        <w:rPr>
          <w:rFonts w:cs="B Nazanin" w:hint="cs"/>
          <w:spacing w:val="-2"/>
          <w:sz w:val="22"/>
          <w:szCs w:val="22"/>
          <w:rtl/>
        </w:rPr>
        <w:t>صالح»،</w:t>
      </w:r>
      <w:r w:rsidRPr="00081E60">
        <w:rPr>
          <w:rFonts w:cs="B Nazanin" w:hint="cs"/>
          <w:spacing w:val="-2"/>
          <w:sz w:val="12"/>
          <w:szCs w:val="12"/>
          <w:rtl/>
        </w:rPr>
        <w:t xml:space="preserve"> </w:t>
      </w:r>
      <w:r w:rsidRPr="00081E60">
        <w:rPr>
          <w:rFonts w:cs="B Nazanin" w:hint="cs"/>
          <w:spacing w:val="-2"/>
          <w:sz w:val="22"/>
          <w:szCs w:val="22"/>
          <w:rtl/>
        </w:rPr>
        <w:t>رئیس‌جمهور عراق، پس از تهدید به استعفا و عزیمت به منطقه کردستان، امروز و پس از هشدار رئیس پارلمان این کشور به بغداد بازگشته است. گفته شده رئیس ‌پارلمان عراق به رئیس‌جمهور این کشور اعلام کرده است در صورتی که سمت خود را ترک کند، قانون اساسی به او اجازه می‌دهد اختیارات ریاست‌جمهوری را برعهده گیرد.</w:t>
      </w:r>
    </w:p>
    <w:p w:rsidR="00C70005" w:rsidRPr="002F3E34" w:rsidRDefault="00C70005" w:rsidP="00C70005">
      <w:pPr>
        <w:tabs>
          <w:tab w:val="left" w:pos="5246"/>
        </w:tabs>
        <w:spacing w:line="254" w:lineRule="auto"/>
        <w:jc w:val="both"/>
        <w:rPr>
          <w:rFonts w:cs="B Nazanin" w:hint="cs"/>
          <w:sz w:val="22"/>
          <w:szCs w:val="22"/>
          <w:rtl/>
        </w:rPr>
      </w:pPr>
      <w:r>
        <w:rPr>
          <w:rFonts w:ascii="Tahoma" w:eastAsia="Calibri" w:hAnsi="Tahoma" w:cs="B Nazanin"/>
          <w:noProof/>
          <w:sz w:val="22"/>
          <w:szCs w:val="22"/>
          <w:rtl/>
        </w:rPr>
        <w:pict>
          <v:roundrect id="_x0000_s2022" style="position:absolute;left:0;text-align:left;margin-left:-9.35pt;margin-top:105.8pt;width:201.5pt;height:135.7pt;z-index:251709440" arcsize="4760f" fillcolor="#f5f5f5" strokecolor="red" strokeweight=".85pt">
            <v:textbox style="mso-next-textbox:#_x0000_s2022" inset="0,0,3.6pt">
              <w:txbxContent>
                <w:p w:rsidR="00C70005" w:rsidRDefault="00C70005" w:rsidP="00C70005">
                  <w:pPr>
                    <w:tabs>
                      <w:tab w:val="left" w:pos="5246"/>
                    </w:tabs>
                    <w:spacing w:line="264" w:lineRule="auto"/>
                    <w:jc w:val="center"/>
                    <w:rPr>
                      <w:rFonts w:cs="B Nazanin" w:hint="cs"/>
                      <w:b/>
                      <w:bCs/>
                      <w:sz w:val="22"/>
                      <w:szCs w:val="22"/>
                      <w:rtl/>
                      <w:lang w:bidi="fa-IR"/>
                    </w:rPr>
                  </w:pPr>
                  <w:r w:rsidRPr="002C5C16">
                    <w:rPr>
                      <w:rFonts w:ascii="IRlotus" w:hAnsi="IRlotus" w:cs="B Nazanin" w:hint="cs"/>
                      <w:b/>
                      <w:bCs/>
                      <w:spacing w:val="-4"/>
                      <w:sz w:val="22"/>
                      <w:szCs w:val="22"/>
                      <w:rtl/>
                    </w:rPr>
                    <w:t xml:space="preserve">شماره </w:t>
                  </w:r>
                  <w:r>
                    <w:rPr>
                      <w:rFonts w:ascii="IRlotus" w:hAnsi="IRlotus" w:cs="B Nazanin" w:hint="cs"/>
                      <w:b/>
                      <w:bCs/>
                      <w:spacing w:val="-4"/>
                      <w:sz w:val="22"/>
                      <w:szCs w:val="22"/>
                      <w:rtl/>
                    </w:rPr>
                    <w:t>928</w:t>
                  </w:r>
                  <w:r w:rsidRPr="002C5C16">
                    <w:rPr>
                      <w:rFonts w:ascii="IRlotus" w:hAnsi="IRlotus" w:cs="B Nazanin" w:hint="cs"/>
                      <w:b/>
                      <w:bCs/>
                      <w:spacing w:val="-4"/>
                      <w:sz w:val="22"/>
                      <w:szCs w:val="22"/>
                      <w:rtl/>
                    </w:rPr>
                    <w:t xml:space="preserve"> صبح صادق </w:t>
                  </w:r>
                  <w:r>
                    <w:rPr>
                      <w:rFonts w:ascii="IRlotus" w:hAnsi="IRlotus" w:cs="B Nazanin" w:hint="cs"/>
                      <w:b/>
                      <w:bCs/>
                      <w:spacing w:val="-4"/>
                      <w:sz w:val="22"/>
                      <w:szCs w:val="22"/>
                      <w:rtl/>
                      <w:lang w:bidi="fa-IR"/>
                    </w:rPr>
                    <w:t xml:space="preserve"> </w:t>
                  </w:r>
                  <w:r w:rsidRPr="00540134">
                    <w:rPr>
                      <w:rFonts w:cs="B Nazanin" w:hint="cs"/>
                      <w:b/>
                      <w:bCs/>
                      <w:sz w:val="22"/>
                      <w:szCs w:val="22"/>
                      <w:rtl/>
                      <w:lang w:bidi="fa-IR"/>
                    </w:rPr>
                    <w:t>همراه با پرونده ویژه</w:t>
                  </w:r>
                </w:p>
                <w:p w:rsidR="00C70005" w:rsidRPr="00E56349" w:rsidRDefault="00C70005" w:rsidP="00C70005">
                  <w:pPr>
                    <w:tabs>
                      <w:tab w:val="left" w:pos="5246"/>
                    </w:tabs>
                    <w:spacing w:line="264" w:lineRule="auto"/>
                    <w:jc w:val="center"/>
                    <w:rPr>
                      <w:rFonts w:cs="B Nazanin"/>
                      <w:b/>
                      <w:bCs/>
                      <w:sz w:val="22"/>
                      <w:szCs w:val="22"/>
                      <w:lang w:bidi="fa-IR"/>
                    </w:rPr>
                  </w:pPr>
                  <w:r w:rsidRPr="00540134">
                    <w:rPr>
                      <w:rFonts w:cs="B Nazanin" w:hint="cs"/>
                      <w:b/>
                      <w:bCs/>
                      <w:sz w:val="22"/>
                      <w:szCs w:val="22"/>
                      <w:rtl/>
                      <w:lang w:bidi="fa-IR"/>
                    </w:rPr>
                    <w:t xml:space="preserve"> «</w:t>
                  </w:r>
                  <w:r>
                    <w:rPr>
                      <w:rFonts w:cs="B Nazanin" w:hint="cs"/>
                      <w:b/>
                      <w:bCs/>
                      <w:sz w:val="22"/>
                      <w:szCs w:val="22"/>
                      <w:rtl/>
                      <w:lang w:bidi="fa-IR"/>
                    </w:rPr>
                    <w:t>چوب خط</w:t>
                  </w:r>
                  <w:r w:rsidRPr="00540134">
                    <w:rPr>
                      <w:rFonts w:cs="B Nazanin" w:hint="cs"/>
                      <w:b/>
                      <w:bCs/>
                      <w:sz w:val="22"/>
                      <w:szCs w:val="22"/>
                      <w:rtl/>
                      <w:lang w:bidi="fa-IR"/>
                    </w:rPr>
                    <w:t>»</w:t>
                  </w:r>
                  <w:r>
                    <w:rPr>
                      <w:rFonts w:cs="B Nazanin" w:hint="cs"/>
                      <w:b/>
                      <w:bCs/>
                      <w:sz w:val="22"/>
                      <w:szCs w:val="22"/>
                      <w:rtl/>
                      <w:lang w:bidi="fa-IR"/>
                    </w:rPr>
                    <w:t xml:space="preserve"> (بررسی بودجه سال 99)</w:t>
                  </w:r>
                  <w:r w:rsidRPr="00540134">
                    <w:rPr>
                      <w:rFonts w:cs="B Nazanin" w:hint="cs"/>
                      <w:b/>
                      <w:bCs/>
                      <w:sz w:val="22"/>
                      <w:szCs w:val="22"/>
                      <w:rtl/>
                      <w:lang w:bidi="fa-IR"/>
                    </w:rPr>
                    <w:t xml:space="preserve"> منتشر شد</w:t>
                  </w:r>
                </w:p>
                <w:p w:rsidR="00C70005" w:rsidRDefault="00C70005" w:rsidP="00C70005">
                  <w:pPr>
                    <w:tabs>
                      <w:tab w:val="left" w:pos="5246"/>
                    </w:tabs>
                    <w:spacing w:line="264" w:lineRule="auto"/>
                    <w:jc w:val="both"/>
                    <w:rPr>
                      <w:rFonts w:ascii="IRlotus" w:hAnsi="IRlotus" w:cs="B Nazanin"/>
                      <w:spacing w:val="-4"/>
                      <w:sz w:val="22"/>
                      <w:szCs w:val="22"/>
                    </w:rPr>
                  </w:pPr>
                  <w:r w:rsidRPr="00540134">
                    <w:rPr>
                      <w:rFonts w:ascii="IRlotus" w:hAnsi="IRlotus" w:cs="B Nazanin" w:hint="cs"/>
                      <w:spacing w:val="-4"/>
                      <w:sz w:val="22"/>
                      <w:szCs w:val="22"/>
                      <w:rtl/>
                    </w:rPr>
                    <w:t>در این شماره می‌خوانید:</w:t>
                  </w:r>
                </w:p>
                <w:p w:rsidR="00C70005" w:rsidRPr="001F0B20" w:rsidRDefault="00C70005" w:rsidP="00C70005">
                  <w:pPr>
                    <w:tabs>
                      <w:tab w:val="left" w:pos="5246"/>
                    </w:tabs>
                    <w:spacing w:line="264" w:lineRule="auto"/>
                    <w:jc w:val="both"/>
                    <w:rPr>
                      <w:rFonts w:ascii="IRlotus" w:hAnsi="IRlotus" w:cs="B Nazanin" w:hint="cs"/>
                      <w:spacing w:val="-6"/>
                      <w:sz w:val="22"/>
                      <w:szCs w:val="22"/>
                      <w:rtl/>
                      <w:lang w:bidi="fa-IR"/>
                    </w:rPr>
                  </w:pPr>
                  <w:r w:rsidRPr="001F0B20">
                    <w:rPr>
                      <w:rFonts w:ascii="IRlotus" w:hAnsi="IRlotus" w:cs="B Nazanin" w:hint="cs"/>
                      <w:spacing w:val="-6"/>
                      <w:sz w:val="22"/>
                      <w:szCs w:val="22"/>
                      <w:rtl/>
                      <w:lang w:bidi="fa-IR"/>
                    </w:rPr>
                    <w:t>واکاوی رزمایش مشترک ایران، روسیه، چین؛ ایران ائتلاف‌ساز/ ملت دشمن را ناامید کرد، مسئولان صدای مردم را بشنوند/ پایان سلطه دلار با دینار اسلامی/ ضربه‌های اقتصادی ژنرال/ پیام‌های نشست کوالالامپور و...</w:t>
                  </w:r>
                </w:p>
                <w:p w:rsidR="00C70005" w:rsidRPr="009739A8" w:rsidRDefault="00C70005" w:rsidP="00C70005">
                  <w:pPr>
                    <w:tabs>
                      <w:tab w:val="left" w:pos="5246"/>
                    </w:tabs>
                    <w:spacing w:line="264" w:lineRule="auto"/>
                    <w:jc w:val="both"/>
                    <w:rPr>
                      <w:rFonts w:ascii="IRlotus" w:hAnsi="IRlotus" w:cs="B Nazanin" w:hint="cs"/>
                      <w:b/>
                      <w:bCs/>
                      <w:spacing w:val="-4"/>
                      <w:sz w:val="22"/>
                      <w:szCs w:val="22"/>
                      <w:rtl/>
                    </w:rPr>
                  </w:pPr>
                </w:p>
              </w:txbxContent>
            </v:textbox>
          </v:roundrect>
        </w:pict>
      </w:r>
      <w:r w:rsidRPr="002F3E34">
        <w:rPr>
          <w:rFonts w:ascii="Arial" w:hAnsi="Arial" w:cs="Arial" w:hint="cs"/>
          <w:color w:val="FF0000"/>
          <w:spacing w:val="4"/>
          <w:sz w:val="22"/>
          <w:szCs w:val="22"/>
          <w:rtl/>
          <w:lang w:bidi="fa-IR"/>
        </w:rPr>
        <w:t>◄</w:t>
      </w:r>
      <w:r w:rsidRPr="002F3E34">
        <w:rPr>
          <w:rFonts w:ascii="Arial" w:hAnsi="Arial" w:cs="B Nazanin" w:hint="cs"/>
          <w:color w:val="FF0000"/>
          <w:spacing w:val="4"/>
          <w:sz w:val="22"/>
          <w:szCs w:val="22"/>
          <w:rtl/>
          <w:lang w:bidi="fa-IR"/>
        </w:rPr>
        <w:t xml:space="preserve"> </w:t>
      </w:r>
      <w:r w:rsidRPr="002F3E34">
        <w:rPr>
          <w:rFonts w:cs="B Nazanin" w:hint="cs"/>
          <w:sz w:val="22"/>
          <w:szCs w:val="22"/>
          <w:rtl/>
        </w:rPr>
        <w:t>«محمدباقر نوبخت» گفت: «منابع محدود جاری به رقم‌هایی اختصاص می‌یابد که به سفره زندگی کارکنان مرتبط است و کاهش قدرت خرید مردم را ترمیم می‌کند.» رئیس سازمان برنامه و بودجه با بیان اینکه هر ده روز یک پرداخت به جامعه داریم، افزود: «خیلی‌ها باور نمی‌کنند که ما در چه عسرتی از نظر فشارهای جهانی قرار داریم.»</w:t>
      </w:r>
    </w:p>
    <w:p w:rsidR="008C587A" w:rsidRPr="00606DEF" w:rsidRDefault="008C587A" w:rsidP="00606DEF">
      <w:pPr>
        <w:spacing w:line="258" w:lineRule="auto"/>
        <w:jc w:val="both"/>
        <w:rPr>
          <w:rFonts w:cs="B Nazanin"/>
          <w:spacing w:val="-4"/>
          <w:sz w:val="22"/>
          <w:szCs w:val="22"/>
        </w:rPr>
      </w:pPr>
    </w:p>
    <w:sectPr w:rsidR="008C587A" w:rsidRPr="00606DEF" w:rsidSect="00E117C4">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284"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811" w:space="540"/>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5DCC" w:rsidRDefault="00CB5DCC" w:rsidP="00777629">
      <w:r>
        <w:separator/>
      </w:r>
    </w:p>
  </w:endnote>
  <w:endnote w:type="continuationSeparator" w:id="1">
    <w:p w:rsidR="00CB5DCC" w:rsidRDefault="00CB5DCC"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AdobeArabic-Regular">
    <w:panose1 w:val="00000000000000000000"/>
    <w:charset w:val="B2"/>
    <w:family w:val="auto"/>
    <w:notTrueType/>
    <w:pitch w:val="default"/>
    <w:sig w:usb0="00002001" w:usb1="00000000" w:usb2="00000000" w:usb3="00000000" w:csb0="00000040" w:csb1="00000000"/>
  </w:font>
  <w:font w:name="B Sina">
    <w:panose1 w:val="00000700000000000000"/>
    <w:charset w:val="B2"/>
    <w:family w:val="auto"/>
    <w:pitch w:val="variable"/>
    <w:sig w:usb0="00002001" w:usb1="80000000" w:usb2="00000008" w:usb3="00000000" w:csb0="00000040" w:csb1="00000000"/>
  </w:font>
  <w:font w:name="IRlotus">
    <w:altName w:val="IranNastaliq"/>
    <w:charset w:val="00"/>
    <w:family w:val="auto"/>
    <w:pitch w:val="variable"/>
    <w:sig w:usb0="00000000" w:usb1="00000000" w:usb2="00000000"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5DCC" w:rsidRDefault="00CB5DCC" w:rsidP="00777629">
      <w:r>
        <w:separator/>
      </w:r>
    </w:p>
  </w:footnote>
  <w:footnote w:type="continuationSeparator" w:id="1">
    <w:p w:rsidR="00CB5DCC" w:rsidRDefault="00CB5DCC"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5B386F" w:rsidP="00C52F34">
    <w:pPr>
      <w:pStyle w:val="Header"/>
      <w:tabs>
        <w:tab w:val="clear" w:pos="4513"/>
        <w:tab w:val="clear" w:pos="9026"/>
        <w:tab w:val="center" w:pos="3996"/>
        <w:tab w:val="right" w:pos="7776"/>
      </w:tabs>
      <w:ind w:left="568"/>
      <w:jc w:val="center"/>
    </w:pPr>
    <w:r>
      <w:rPr>
        <w:noProof/>
      </w:rPr>
      <w:drawing>
        <wp:anchor distT="0" distB="0" distL="114300" distR="114300" simplePos="0" relativeHeight="251662336" behindDoc="1" locked="0" layoutInCell="1" allowOverlap="1">
          <wp:simplePos x="0" y="0"/>
          <wp:positionH relativeFrom="column">
            <wp:posOffset>5706110</wp:posOffset>
          </wp:positionH>
          <wp:positionV relativeFrom="paragraph">
            <wp:posOffset>167005</wp:posOffset>
          </wp:positionV>
          <wp:extent cx="809625" cy="740410"/>
          <wp:effectExtent l="19050" t="0" r="9525" b="0"/>
          <wp:wrapNone/>
          <wp:docPr id="4" name="Picture 1" descr="C:\Users\hr.alizadeh@bsj\Desktop\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lizadeh@bsj\Desktop\New Logo.tif"/>
                  <pic:cNvPicPr>
                    <a:picLocks noChangeAspect="1" noChangeArrowheads="1"/>
                  </pic:cNvPicPr>
                </pic:nvPicPr>
                <pic:blipFill>
                  <a:blip r:embed="rId1"/>
                  <a:srcRect/>
                  <a:stretch>
                    <a:fillRect/>
                  </a:stretch>
                </pic:blipFill>
                <pic:spPr bwMode="auto">
                  <a:xfrm>
                    <a:off x="0" y="0"/>
                    <a:ext cx="809625" cy="740410"/>
                  </a:xfrm>
                  <a:prstGeom prst="rect">
                    <a:avLst/>
                  </a:prstGeom>
                  <a:noFill/>
                  <a:ln w="9525">
                    <a:noFill/>
                    <a:miter lim="800000"/>
                    <a:headEnd/>
                    <a:tailEnd/>
                  </a:ln>
                </pic:spPr>
              </pic:pic>
            </a:graphicData>
          </a:graphic>
        </wp:anchor>
      </w:drawing>
    </w:r>
    <w:r w:rsidR="00C311F3">
      <w:rPr>
        <w:noProof/>
      </w:rPr>
      <w:pict>
        <v:shapetype id="_x0000_t202" coordsize="21600,21600" o:spt="202" path="m,l,21600r21600,l21600,xe">
          <v:stroke joinstyle="miter"/>
          <v:path gradientshapeok="t" o:connecttype="rect"/>
        </v:shapetype>
        <v:shape id="_x0000_s2070" type="#_x0000_t202" style="position:absolute;left:0;text-align:left;margin-left:-22.45pt;margin-top:3pt;width:92.45pt;height:80pt;z-index:251658240;mso-wrap-style:none;mso-position-horizontal-relative:text;mso-position-vertical-relative:text"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2"/>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sidR="00C311F3">
      <w:rPr>
        <w:noProof/>
      </w:rPr>
      <w:pict>
        <v:shape id="_x0000_s2062" type="#_x0000_t202" style="position:absolute;left:0;text-align:left;margin-left:127.05pt;margin-top:8pt;width:300.1pt;height:115.1pt;z-index:251655168;mso-position-horizontal-relative:text;mso-position-vertical-relative:text;mso-width-relative:margin;mso-height-relative:margin" filled="f" stroked="f">
          <v:textbox style="mso-next-textbox:#_x0000_s2062">
            <w:txbxContent>
              <w:p w:rsidR="000C6072" w:rsidRDefault="000C6072" w:rsidP="000C6072">
                <w:pPr>
                  <w:spacing w:line="14" w:lineRule="atLeast"/>
                  <w:jc w:val="center"/>
                  <w:rPr>
                    <w:sz w:val="2"/>
                    <w:szCs w:val="2"/>
                    <w:rtl/>
                    <w:lang w:bidi="fa-IR"/>
                  </w:rPr>
                </w:pPr>
              </w:p>
              <w:p w:rsidR="00C656A1" w:rsidRDefault="00C656A1" w:rsidP="00C656A1">
                <w:pPr>
                  <w:spacing w:line="228" w:lineRule="auto"/>
                  <w:jc w:val="center"/>
                  <w:rPr>
                    <w:rFonts w:cs="B Nazanin"/>
                    <w:b/>
                    <w:bCs/>
                    <w:color w:val="FF0000"/>
                    <w:sz w:val="20"/>
                    <w:szCs w:val="20"/>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C656A1" w:rsidRDefault="00C656A1" w:rsidP="00C656A1">
                <w:pPr>
                  <w:spacing w:line="216" w:lineRule="auto"/>
                  <w:jc w:val="center"/>
                  <w:rPr>
                    <w:rFonts w:cs="B Nazanin" w:hint="cs"/>
                    <w:sz w:val="22"/>
                    <w:szCs w:val="22"/>
                    <w:rtl/>
                  </w:rPr>
                </w:pPr>
                <w:r w:rsidRPr="00670BD2">
                  <w:rPr>
                    <w:rFonts w:cs="B Nazanin" w:hint="cs"/>
                    <w:sz w:val="22"/>
                    <w:szCs w:val="22"/>
                    <w:rtl/>
                  </w:rPr>
                  <w:t xml:space="preserve">مردمی بودن به ادعا کردن نیست. با مردم، با زندگی مردم کنار بیاییم، </w:t>
                </w:r>
              </w:p>
              <w:p w:rsidR="00C656A1" w:rsidRDefault="00C656A1" w:rsidP="00C656A1">
                <w:pPr>
                  <w:spacing w:line="216" w:lineRule="auto"/>
                  <w:jc w:val="center"/>
                  <w:rPr>
                    <w:rFonts w:cs="B Nazanin" w:hint="cs"/>
                    <w:sz w:val="22"/>
                    <w:szCs w:val="22"/>
                    <w:rtl/>
                  </w:rPr>
                </w:pPr>
                <w:r w:rsidRPr="00670BD2">
                  <w:rPr>
                    <w:rFonts w:cs="B Nazanin" w:hint="cs"/>
                    <w:sz w:val="22"/>
                    <w:szCs w:val="22"/>
                    <w:rtl/>
                  </w:rPr>
                  <w:t xml:space="preserve">مثل مردم زندگی کنیم، با طبقات مختلف مردم انس بگیریم. </w:t>
                </w:r>
              </w:p>
              <w:p w:rsidR="007E107C" w:rsidRPr="006E2EA8" w:rsidRDefault="00C656A1" w:rsidP="00C656A1">
                <w:pPr>
                  <w:jc w:val="center"/>
                  <w:rPr>
                    <w:rFonts w:cs="B Nazanin"/>
                    <w:sz w:val="8"/>
                    <w:szCs w:val="8"/>
                    <w:rtl/>
                    <w:lang w:bidi="fa-IR"/>
                  </w:rPr>
                </w:pPr>
                <w:r w:rsidRPr="00670BD2">
                  <w:rPr>
                    <w:rFonts w:cs="B Nazanin" w:hint="cs"/>
                    <w:sz w:val="22"/>
                    <w:szCs w:val="22"/>
                    <w:rtl/>
                  </w:rPr>
                  <w:t>این، معنای مردمی بودن است.(3/10/1398)</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CF6C3C" w:rsidP="00C52F34">
    <w:pPr>
      <w:pStyle w:val="Header"/>
      <w:tabs>
        <w:tab w:val="clear" w:pos="4513"/>
        <w:tab w:val="clear" w:pos="9026"/>
        <w:tab w:val="center" w:pos="3996"/>
        <w:tab w:val="right" w:pos="7776"/>
      </w:tabs>
      <w:ind w:left="568"/>
      <w:jc w:val="center"/>
    </w:pPr>
  </w:p>
  <w:p w:rsidR="00CF6C3C" w:rsidRDefault="00C311F3"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2pt;margin-top:3.7pt;width:122.15pt;height:50.4pt;z-index:251659264;mso-width-relative:margin;mso-height-relative:margin" filled="f" stroked="f">
          <v:textbox style="mso-next-textbox:#_x0000_s2071">
            <w:txbxContent>
              <w:p w:rsidR="00C85B11" w:rsidRPr="00D22271" w:rsidRDefault="009133F8" w:rsidP="00C75B6F">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F24F8A">
                  <w:rPr>
                    <w:rFonts w:cs="B Nazanin" w:hint="cs"/>
                    <w:b/>
                    <w:bCs/>
                    <w:color w:val="C00000"/>
                    <w:sz w:val="18"/>
                    <w:szCs w:val="18"/>
                    <w:rtl/>
                    <w:lang w:bidi="fa-IR"/>
                  </w:rPr>
                  <w:t xml:space="preserve">چهارصد </w:t>
                </w:r>
                <w:r w:rsidR="00C75B6F">
                  <w:rPr>
                    <w:rFonts w:cs="B Nazanin" w:hint="cs"/>
                    <w:b/>
                    <w:bCs/>
                    <w:color w:val="C00000"/>
                    <w:sz w:val="18"/>
                    <w:szCs w:val="18"/>
                    <w:rtl/>
                    <w:lang w:bidi="fa-IR"/>
                  </w:rPr>
                  <w:t>وچهار</w:t>
                </w:r>
              </w:p>
              <w:p w:rsidR="00CF6C3C" w:rsidRPr="00D22271" w:rsidRDefault="00C656A1" w:rsidP="00C656A1">
                <w:pPr>
                  <w:jc w:val="center"/>
                  <w:rPr>
                    <w:rFonts w:cs="B Nazanin"/>
                    <w:color w:val="C00000"/>
                    <w:sz w:val="14"/>
                    <w:szCs w:val="18"/>
                    <w:rtl/>
                    <w:lang w:bidi="fa-IR"/>
                  </w:rPr>
                </w:pPr>
                <w:r>
                  <w:rPr>
                    <w:rFonts w:cs="B Nazanin" w:hint="cs"/>
                    <w:color w:val="C00000"/>
                    <w:sz w:val="14"/>
                    <w:szCs w:val="18"/>
                    <w:rtl/>
                    <w:lang w:bidi="fa-IR"/>
                  </w:rPr>
                  <w:t>یک</w:t>
                </w:r>
                <w:r w:rsidR="00F24F8A">
                  <w:rPr>
                    <w:rFonts w:cs="B Nazanin" w:hint="cs"/>
                    <w:color w:val="C00000"/>
                    <w:sz w:val="14"/>
                    <w:szCs w:val="18"/>
                    <w:rtl/>
                    <w:lang w:bidi="fa-IR"/>
                  </w:rPr>
                  <w:t>شنبه</w:t>
                </w:r>
                <w:r w:rsidR="001064E6">
                  <w:rPr>
                    <w:rFonts w:cs="B Nazanin" w:hint="cs"/>
                    <w:color w:val="C00000"/>
                    <w:sz w:val="14"/>
                    <w:szCs w:val="18"/>
                    <w:rtl/>
                    <w:lang w:bidi="fa-IR"/>
                  </w:rPr>
                  <w:t xml:space="preserve"> </w:t>
                </w:r>
                <w:r>
                  <w:rPr>
                    <w:rFonts w:cs="B Nazanin" w:hint="cs"/>
                    <w:color w:val="C00000"/>
                    <w:sz w:val="14"/>
                    <w:szCs w:val="18"/>
                    <w:rtl/>
                    <w:lang w:bidi="fa-IR"/>
                  </w:rPr>
                  <w:t>8</w:t>
                </w:r>
                <w:r w:rsidR="00EA2FC2">
                  <w:rPr>
                    <w:rFonts w:cs="B Nazanin" w:hint="cs"/>
                    <w:color w:val="C00000"/>
                    <w:sz w:val="14"/>
                    <w:szCs w:val="18"/>
                    <w:rtl/>
                    <w:lang w:bidi="fa-IR"/>
                  </w:rPr>
                  <w:t xml:space="preserve"> </w:t>
                </w:r>
                <w:r w:rsidR="00F24F8A">
                  <w:rPr>
                    <w:rFonts w:cs="B Nazanin" w:hint="cs"/>
                    <w:color w:val="C00000"/>
                    <w:sz w:val="14"/>
                    <w:szCs w:val="18"/>
                    <w:rtl/>
                    <w:lang w:bidi="fa-IR"/>
                  </w:rPr>
                  <w:t>دی</w:t>
                </w:r>
                <w:r w:rsidR="006A40CA">
                  <w:rPr>
                    <w:rFonts w:cs="B Nazanin" w:hint="cs"/>
                    <w:color w:val="C00000"/>
                    <w:sz w:val="14"/>
                    <w:szCs w:val="18"/>
                    <w:rtl/>
                    <w:lang w:bidi="fa-IR"/>
                  </w:rPr>
                  <w:t xml:space="preserve"> </w:t>
                </w:r>
                <w:r w:rsidR="0050104A">
                  <w:rPr>
                    <w:rFonts w:cs="B Nazanin" w:hint="cs"/>
                    <w:color w:val="C00000"/>
                    <w:sz w:val="14"/>
                    <w:szCs w:val="18"/>
                    <w:rtl/>
                    <w:lang w:bidi="fa-IR"/>
                  </w:rPr>
                  <w:t>ماه</w:t>
                </w:r>
                <w:r w:rsidR="003A1AEF">
                  <w:rPr>
                    <w:rFonts w:cs="B Nazanin" w:hint="cs"/>
                    <w:color w:val="C00000"/>
                    <w:sz w:val="14"/>
                    <w:szCs w:val="18"/>
                    <w:rtl/>
                    <w:lang w:bidi="fa-IR"/>
                  </w:rPr>
                  <w:t xml:space="preserve"> 1398 </w:t>
                </w:r>
              </w:p>
            </w:txbxContent>
          </v:textbox>
        </v:shape>
      </w:pict>
    </w:r>
  </w:p>
  <w:p w:rsidR="00CF6C3C" w:rsidRDefault="00C311F3"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5.8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p>
  <w:p w:rsidR="002C7896" w:rsidRPr="00F31965" w:rsidRDefault="00C311F3"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7.2pt;margin-top:13.95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74" type="#_x0000_t75" style="width:8.1pt;height:7.6pt" o:bullet="t">
        <v:imagedata r:id="rId1" o:title="akhbar-kootah-10"/>
      </v:shape>
    </w:pict>
  </w:numPicBullet>
  <w:numPicBullet w:numPicBulletId="1">
    <w:pict>
      <v:shape id="_x0000_i1375" type="#_x0000_t75" style="width:6.6pt;height:6.6pt" o:bullet="t">
        <v:imagedata r:id="rId2" o:title="akhbar-1"/>
      </v:shape>
    </w:pict>
  </w:numPicBullet>
  <w:numPicBullet w:numPicBulletId="2">
    <w:pict>
      <v:shape id="_x0000_i1376" type="#_x0000_t75" style="width:6.6pt;height:6.6pt" o:bullet="t">
        <v:imagedata r:id="rId3" o:title="akhbar-2"/>
      </v:shape>
    </w:pict>
  </w:numPicBullet>
  <w:numPicBullet w:numPicBulletId="3">
    <w:pict>
      <v:shape id="_x0000_i1377" type="#_x0000_t75" style="width:6.6pt;height:6.6pt" o:bullet="t">
        <v:imagedata r:id="rId4" o:title="akhbar-3"/>
      </v:shape>
    </w:pict>
  </w:numPicBullet>
  <w:numPicBullet w:numPicBulletId="4">
    <w:pict>
      <v:shape id="_x0000_i1378" type="#_x0000_t75" style="width:6.6pt;height:6.6pt" o:bullet="t">
        <v:imagedata r:id="rId5" o:title="akhbar-4"/>
      </v:shape>
    </w:pict>
  </w:numPicBullet>
  <w:numPicBullet w:numPicBulletId="5">
    <w:pict>
      <v:shape id="_x0000_i1379" type="#_x0000_t75" style="width:6.6pt;height:6.6pt" o:bullet="t">
        <v:imagedata r:id="rId6" o:title="akhbar-5"/>
      </v:shape>
    </w:pict>
  </w:numPicBullet>
  <w:numPicBullet w:numPicBulletId="6">
    <w:pict>
      <v:shape id="_x0000_i1380" type="#_x0000_t75" style="width:7.6pt;height:7.6pt" o:bullet="t">
        <v:imagedata r:id="rId7" o:title="akhbar-kootah-1"/>
      </v:shape>
    </w:pict>
  </w:numPicBullet>
  <w:numPicBullet w:numPicBulletId="7">
    <w:pict>
      <v:shape id="_x0000_i1381" type="#_x0000_t75" style="width:7.6pt;height:7.6pt" o:bullet="t">
        <v:imagedata r:id="rId8" o:title="akhbar-kootah-2"/>
      </v:shape>
    </w:pict>
  </w:numPicBullet>
  <w:numPicBullet w:numPicBulletId="8">
    <w:pict>
      <v:shape id="_x0000_i1382" type="#_x0000_t75" style="width:7.6pt;height:8.1pt" o:bullet="t">
        <v:imagedata r:id="rId9" o:title="akhbar-kootah-3"/>
      </v:shape>
    </w:pict>
  </w:numPicBullet>
  <w:numPicBullet w:numPicBulletId="9">
    <w:pict>
      <v:shape id="_x0000_i1383" type="#_x0000_t75" style="width:8.1pt;height:8.1pt" o:bullet="t">
        <v:imagedata r:id="rId10" o:title="akhbar-kootah-4"/>
      </v:shape>
    </w:pict>
  </w:numPicBullet>
  <w:numPicBullet w:numPicBulletId="10">
    <w:pict>
      <v:shape id="_x0000_i1384" type="#_x0000_t75" style="width:8.1pt;height:8.1pt" o:bullet="t">
        <v:imagedata r:id="rId11" o:title="akhbar-kootah-5"/>
      </v:shape>
    </w:pict>
  </w:numPicBullet>
  <w:numPicBullet w:numPicBulletId="11">
    <w:pict>
      <v:shape id="_x0000_i1385" type="#_x0000_t75" style="width:8.1pt;height:7.6pt" o:bullet="t">
        <v:imagedata r:id="rId12" o:title="akhbar-kootah-6"/>
      </v:shape>
    </w:pict>
  </w:numPicBullet>
  <w:numPicBullet w:numPicBulletId="12">
    <w:pict>
      <v:shape id="_x0000_i1386" type="#_x0000_t75" style="width:7.6pt;height:7.6pt" o:bullet="t">
        <v:imagedata r:id="rId13" o:title="akhbar-kootah-7"/>
      </v:shape>
    </w:pict>
  </w:numPicBullet>
  <w:numPicBullet w:numPicBulletId="13">
    <w:pict>
      <v:shape id="_x0000_i1387" type="#_x0000_t75" style="width:7.6pt;height:7.6pt" o:bullet="t">
        <v:imagedata r:id="rId14" o:title="akhbar-kootah-8"/>
      </v:shape>
    </w:pict>
  </w:numPicBullet>
  <w:numPicBullet w:numPicBulletId="14">
    <w:pict>
      <v:shape id="_x0000_i1388" type="#_x0000_t75" style="width:8.1pt;height:7.6pt" o:bullet="t">
        <v:imagedata r:id="rId15" o:title="akhbar-kootah-9"/>
      </v:shape>
    </w:pict>
  </w:numPicBullet>
  <w:numPicBullet w:numPicBulletId="15">
    <w:pict>
      <v:shape id="_x0000_i1389" type="#_x0000_t75" style="width:6.6pt;height:6.6pt" o:bullet="t">
        <v:imagedata r:id="rId16" o:title="akhbar-6"/>
      </v:shape>
    </w:pict>
  </w:numPicBullet>
  <w:numPicBullet w:numPicBulletId="16">
    <w:pict>
      <v:shape id="_x0000_i1390" type="#_x0000_t75" alt="http://jamnews.ir/images/kind/null.gif" style="width:.5pt;height:.5pt;visibility:visible" o:bullet="t">
        <v:imagedata r:id="rId17" o:title="null"/>
      </v:shape>
    </w:pict>
  </w:numPicBullet>
  <w:numPicBullet w:numPicBulletId="17">
    <w:pict>
      <v:shape id="_x0000_i1391" type="#_x0000_t75" alt="akhbar-kootah-4" style="width:9.15pt;height:9.15pt;visibility:visible" o:bullet="t">
        <v:imagedata r:id="rId18" o:title="akhbar-kootah-4"/>
      </v:shape>
    </w:pict>
  </w:numPicBullet>
  <w:numPicBullet w:numPicBulletId="18">
    <w:pict>
      <v:shape id="_x0000_i1392" type="#_x0000_t75" alt="akhbar-kootah-5" style="width:9.15pt;height:9.15pt;visibility:visible" o:bullet="t">
        <v:imagedata r:id="rId19" o:title="akhbar-kootah-5"/>
      </v:shape>
    </w:pict>
  </w:numPicBullet>
  <w:numPicBullet w:numPicBulletId="19">
    <w:pict>
      <v:shape id="_x0000_i1393" type="#_x0000_t75" style="width:7.6pt;height:7.6pt" o:bullet="t">
        <v:imagedata r:id="rId20" o:title="10"/>
      </v:shape>
    </w:pict>
  </w:numPicBullet>
  <w:numPicBullet w:numPicBulletId="20">
    <w:pict>
      <v:shape id="_x0000_i1394"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9218"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85B"/>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68C"/>
    <w:rsid w:val="00016D61"/>
    <w:rsid w:val="0001713B"/>
    <w:rsid w:val="00017264"/>
    <w:rsid w:val="0001760B"/>
    <w:rsid w:val="00017C3F"/>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5C8A"/>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6FA8"/>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091"/>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345"/>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294"/>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C6A"/>
    <w:rsid w:val="000C2D4A"/>
    <w:rsid w:val="000C356D"/>
    <w:rsid w:val="000C3DE3"/>
    <w:rsid w:val="000C4024"/>
    <w:rsid w:val="000C409F"/>
    <w:rsid w:val="000C4842"/>
    <w:rsid w:val="000C5142"/>
    <w:rsid w:val="000C528D"/>
    <w:rsid w:val="000C59E6"/>
    <w:rsid w:val="000C5AAA"/>
    <w:rsid w:val="000C5E8C"/>
    <w:rsid w:val="000C6072"/>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BF8"/>
    <w:rsid w:val="000F5D7C"/>
    <w:rsid w:val="000F6457"/>
    <w:rsid w:val="000F6720"/>
    <w:rsid w:val="000F6F2F"/>
    <w:rsid w:val="000F76BB"/>
    <w:rsid w:val="000F7B40"/>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415"/>
    <w:rsid w:val="0010554F"/>
    <w:rsid w:val="00105570"/>
    <w:rsid w:val="001061E5"/>
    <w:rsid w:val="001064E6"/>
    <w:rsid w:val="001065C2"/>
    <w:rsid w:val="00106619"/>
    <w:rsid w:val="00106B03"/>
    <w:rsid w:val="00107286"/>
    <w:rsid w:val="00107C4E"/>
    <w:rsid w:val="00110510"/>
    <w:rsid w:val="00110568"/>
    <w:rsid w:val="001105A2"/>
    <w:rsid w:val="001105DD"/>
    <w:rsid w:val="00110852"/>
    <w:rsid w:val="001108D7"/>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37DE4"/>
    <w:rsid w:val="001403F5"/>
    <w:rsid w:val="00140792"/>
    <w:rsid w:val="001412C0"/>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CEE"/>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277"/>
    <w:rsid w:val="001638DB"/>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0F63"/>
    <w:rsid w:val="001711D3"/>
    <w:rsid w:val="00171570"/>
    <w:rsid w:val="00171F5F"/>
    <w:rsid w:val="001720E7"/>
    <w:rsid w:val="0017236D"/>
    <w:rsid w:val="00172B59"/>
    <w:rsid w:val="00173697"/>
    <w:rsid w:val="001738AE"/>
    <w:rsid w:val="00174442"/>
    <w:rsid w:val="00174AEF"/>
    <w:rsid w:val="00174FDC"/>
    <w:rsid w:val="00175841"/>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208"/>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6C3"/>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5D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037"/>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C3E"/>
    <w:rsid w:val="001C3E9C"/>
    <w:rsid w:val="001C3F29"/>
    <w:rsid w:val="001C3FD1"/>
    <w:rsid w:val="001C4913"/>
    <w:rsid w:val="001C49F5"/>
    <w:rsid w:val="001C4A4E"/>
    <w:rsid w:val="001C559D"/>
    <w:rsid w:val="001C56B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C98"/>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B1"/>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6E7F"/>
    <w:rsid w:val="00207217"/>
    <w:rsid w:val="00207264"/>
    <w:rsid w:val="00207687"/>
    <w:rsid w:val="00207770"/>
    <w:rsid w:val="002079CE"/>
    <w:rsid w:val="00207A3A"/>
    <w:rsid w:val="002101D7"/>
    <w:rsid w:val="00210228"/>
    <w:rsid w:val="002103F0"/>
    <w:rsid w:val="002105A2"/>
    <w:rsid w:val="00210A4D"/>
    <w:rsid w:val="002112B9"/>
    <w:rsid w:val="0021151F"/>
    <w:rsid w:val="00211A6F"/>
    <w:rsid w:val="00211B12"/>
    <w:rsid w:val="00212100"/>
    <w:rsid w:val="0021239C"/>
    <w:rsid w:val="00212695"/>
    <w:rsid w:val="00212B8D"/>
    <w:rsid w:val="00212E35"/>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B11"/>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BE6"/>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14C"/>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9A5"/>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CD7"/>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2E"/>
    <w:rsid w:val="0029034A"/>
    <w:rsid w:val="002905CE"/>
    <w:rsid w:val="002906CD"/>
    <w:rsid w:val="00290731"/>
    <w:rsid w:val="00290C78"/>
    <w:rsid w:val="00290D7B"/>
    <w:rsid w:val="00290F73"/>
    <w:rsid w:val="0029110C"/>
    <w:rsid w:val="00291407"/>
    <w:rsid w:val="0029164A"/>
    <w:rsid w:val="00291860"/>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47F"/>
    <w:rsid w:val="002A3815"/>
    <w:rsid w:val="002A3874"/>
    <w:rsid w:val="002A3905"/>
    <w:rsid w:val="002A3F41"/>
    <w:rsid w:val="002A443E"/>
    <w:rsid w:val="002A4CE9"/>
    <w:rsid w:val="002A4FDF"/>
    <w:rsid w:val="002A561A"/>
    <w:rsid w:val="002A5A6A"/>
    <w:rsid w:val="002A5B8D"/>
    <w:rsid w:val="002A5E0A"/>
    <w:rsid w:val="002A637E"/>
    <w:rsid w:val="002A654B"/>
    <w:rsid w:val="002A6D5D"/>
    <w:rsid w:val="002A7414"/>
    <w:rsid w:val="002A7FB6"/>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AE7"/>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2F7A3E"/>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506B"/>
    <w:rsid w:val="0031586F"/>
    <w:rsid w:val="003169EB"/>
    <w:rsid w:val="00316CB0"/>
    <w:rsid w:val="00316E86"/>
    <w:rsid w:val="0031732E"/>
    <w:rsid w:val="0031734F"/>
    <w:rsid w:val="003178AA"/>
    <w:rsid w:val="0032022E"/>
    <w:rsid w:val="00320315"/>
    <w:rsid w:val="00320FA7"/>
    <w:rsid w:val="00320FC0"/>
    <w:rsid w:val="00321178"/>
    <w:rsid w:val="00321221"/>
    <w:rsid w:val="00322112"/>
    <w:rsid w:val="003225AB"/>
    <w:rsid w:val="00322818"/>
    <w:rsid w:val="0032291E"/>
    <w:rsid w:val="003238EB"/>
    <w:rsid w:val="00323F31"/>
    <w:rsid w:val="00324017"/>
    <w:rsid w:val="003241DD"/>
    <w:rsid w:val="00324767"/>
    <w:rsid w:val="00324847"/>
    <w:rsid w:val="003249DD"/>
    <w:rsid w:val="00324B62"/>
    <w:rsid w:val="00325A2F"/>
    <w:rsid w:val="00325AA7"/>
    <w:rsid w:val="00325B9A"/>
    <w:rsid w:val="00325DE5"/>
    <w:rsid w:val="00325F4B"/>
    <w:rsid w:val="00326176"/>
    <w:rsid w:val="00326225"/>
    <w:rsid w:val="00326A5A"/>
    <w:rsid w:val="00326B2C"/>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818"/>
    <w:rsid w:val="00331A83"/>
    <w:rsid w:val="003323D2"/>
    <w:rsid w:val="00332C4F"/>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DB1"/>
    <w:rsid w:val="00343F90"/>
    <w:rsid w:val="00343FB5"/>
    <w:rsid w:val="0034406A"/>
    <w:rsid w:val="00344710"/>
    <w:rsid w:val="00344904"/>
    <w:rsid w:val="00344989"/>
    <w:rsid w:val="0034571E"/>
    <w:rsid w:val="00345B95"/>
    <w:rsid w:val="00345C48"/>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5F1D"/>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05F"/>
    <w:rsid w:val="00374350"/>
    <w:rsid w:val="00374E08"/>
    <w:rsid w:val="00374E47"/>
    <w:rsid w:val="003751FA"/>
    <w:rsid w:val="003753A1"/>
    <w:rsid w:val="00375684"/>
    <w:rsid w:val="00375858"/>
    <w:rsid w:val="003763CA"/>
    <w:rsid w:val="0037644B"/>
    <w:rsid w:val="00376E8D"/>
    <w:rsid w:val="00377091"/>
    <w:rsid w:val="0037757B"/>
    <w:rsid w:val="0037792E"/>
    <w:rsid w:val="0038029C"/>
    <w:rsid w:val="0038035E"/>
    <w:rsid w:val="003808F9"/>
    <w:rsid w:val="00380AAA"/>
    <w:rsid w:val="003811B5"/>
    <w:rsid w:val="00381537"/>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E10"/>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690E"/>
    <w:rsid w:val="00396EDE"/>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A6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04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6DD"/>
    <w:rsid w:val="003C6DE8"/>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4"/>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1E0"/>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4FC7"/>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3F7D11"/>
    <w:rsid w:val="004005A6"/>
    <w:rsid w:val="004008B4"/>
    <w:rsid w:val="00400BE7"/>
    <w:rsid w:val="00401889"/>
    <w:rsid w:val="00401924"/>
    <w:rsid w:val="00401E02"/>
    <w:rsid w:val="00401F05"/>
    <w:rsid w:val="0040216D"/>
    <w:rsid w:val="0040245F"/>
    <w:rsid w:val="00402BCF"/>
    <w:rsid w:val="00402BE5"/>
    <w:rsid w:val="00403497"/>
    <w:rsid w:val="004039D6"/>
    <w:rsid w:val="00403F92"/>
    <w:rsid w:val="00403FBD"/>
    <w:rsid w:val="0040406E"/>
    <w:rsid w:val="004041C1"/>
    <w:rsid w:val="0040447C"/>
    <w:rsid w:val="0040473F"/>
    <w:rsid w:val="004048D9"/>
    <w:rsid w:val="00404B26"/>
    <w:rsid w:val="004059C3"/>
    <w:rsid w:val="00405FFC"/>
    <w:rsid w:val="0040605C"/>
    <w:rsid w:val="0040634B"/>
    <w:rsid w:val="00406876"/>
    <w:rsid w:val="00407AF8"/>
    <w:rsid w:val="00410167"/>
    <w:rsid w:val="004104E4"/>
    <w:rsid w:val="00410A95"/>
    <w:rsid w:val="00410AB6"/>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6B7"/>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6A"/>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A5A"/>
    <w:rsid w:val="00447BBA"/>
    <w:rsid w:val="00447F08"/>
    <w:rsid w:val="00447FC5"/>
    <w:rsid w:val="004502A3"/>
    <w:rsid w:val="00450560"/>
    <w:rsid w:val="00450AAB"/>
    <w:rsid w:val="00450E10"/>
    <w:rsid w:val="00450F35"/>
    <w:rsid w:val="004515EC"/>
    <w:rsid w:val="00451C61"/>
    <w:rsid w:val="004522D0"/>
    <w:rsid w:val="00453A11"/>
    <w:rsid w:val="00453BBA"/>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5DF6"/>
    <w:rsid w:val="00476387"/>
    <w:rsid w:val="00477738"/>
    <w:rsid w:val="0047776D"/>
    <w:rsid w:val="00477FCB"/>
    <w:rsid w:val="0048028E"/>
    <w:rsid w:val="00480693"/>
    <w:rsid w:val="00480837"/>
    <w:rsid w:val="00480CE7"/>
    <w:rsid w:val="00481117"/>
    <w:rsid w:val="00481193"/>
    <w:rsid w:val="00481413"/>
    <w:rsid w:val="00481770"/>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4F7"/>
    <w:rsid w:val="004A060C"/>
    <w:rsid w:val="004A0700"/>
    <w:rsid w:val="004A07CF"/>
    <w:rsid w:val="004A11FA"/>
    <w:rsid w:val="004A1DB4"/>
    <w:rsid w:val="004A1E74"/>
    <w:rsid w:val="004A2268"/>
    <w:rsid w:val="004A23BD"/>
    <w:rsid w:val="004A2447"/>
    <w:rsid w:val="004A2620"/>
    <w:rsid w:val="004A364E"/>
    <w:rsid w:val="004A3B62"/>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2B88"/>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53B"/>
    <w:rsid w:val="004E0FB8"/>
    <w:rsid w:val="004E100E"/>
    <w:rsid w:val="004E12F7"/>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3CE"/>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C04"/>
    <w:rsid w:val="004F7F0E"/>
    <w:rsid w:val="00500375"/>
    <w:rsid w:val="005004A5"/>
    <w:rsid w:val="00500773"/>
    <w:rsid w:val="005008BD"/>
    <w:rsid w:val="00500CE1"/>
    <w:rsid w:val="0050104A"/>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793"/>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663"/>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5EB"/>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1E"/>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328"/>
    <w:rsid w:val="005B269C"/>
    <w:rsid w:val="005B2EA4"/>
    <w:rsid w:val="005B3562"/>
    <w:rsid w:val="005B386F"/>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0B8C"/>
    <w:rsid w:val="005C219E"/>
    <w:rsid w:val="005C21F8"/>
    <w:rsid w:val="005C2480"/>
    <w:rsid w:val="005C2FBC"/>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7F9"/>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5E18"/>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57E4"/>
    <w:rsid w:val="005F6259"/>
    <w:rsid w:val="005F628A"/>
    <w:rsid w:val="005F64CF"/>
    <w:rsid w:val="005F6659"/>
    <w:rsid w:val="005F6ACC"/>
    <w:rsid w:val="005F7013"/>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6DEF"/>
    <w:rsid w:val="00607219"/>
    <w:rsid w:val="00610450"/>
    <w:rsid w:val="00610459"/>
    <w:rsid w:val="00610689"/>
    <w:rsid w:val="006106B9"/>
    <w:rsid w:val="0061080C"/>
    <w:rsid w:val="006112C3"/>
    <w:rsid w:val="0061133B"/>
    <w:rsid w:val="0061138F"/>
    <w:rsid w:val="0061151E"/>
    <w:rsid w:val="00611C28"/>
    <w:rsid w:val="006121CA"/>
    <w:rsid w:val="006122E2"/>
    <w:rsid w:val="00612328"/>
    <w:rsid w:val="0061290B"/>
    <w:rsid w:val="00612CE4"/>
    <w:rsid w:val="00613187"/>
    <w:rsid w:val="00613A2E"/>
    <w:rsid w:val="00613B2F"/>
    <w:rsid w:val="00613C8E"/>
    <w:rsid w:val="00613DFA"/>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377C4"/>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DEC"/>
    <w:rsid w:val="00651ED6"/>
    <w:rsid w:val="00651F32"/>
    <w:rsid w:val="00652139"/>
    <w:rsid w:val="00652377"/>
    <w:rsid w:val="006525B5"/>
    <w:rsid w:val="006528BD"/>
    <w:rsid w:val="00653AD7"/>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724"/>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28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A"/>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65"/>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1D3"/>
    <w:rsid w:val="006B3B00"/>
    <w:rsid w:val="006B3C96"/>
    <w:rsid w:val="006B3CFA"/>
    <w:rsid w:val="006B50E9"/>
    <w:rsid w:val="006B5103"/>
    <w:rsid w:val="006B516D"/>
    <w:rsid w:val="006B5709"/>
    <w:rsid w:val="006B58A7"/>
    <w:rsid w:val="006B58F2"/>
    <w:rsid w:val="006B5A71"/>
    <w:rsid w:val="006B5B00"/>
    <w:rsid w:val="006B5F46"/>
    <w:rsid w:val="006B64E2"/>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893"/>
    <w:rsid w:val="006D699F"/>
    <w:rsid w:val="006D7871"/>
    <w:rsid w:val="006D7A7D"/>
    <w:rsid w:val="006D7A9C"/>
    <w:rsid w:val="006D7B9F"/>
    <w:rsid w:val="006D7E8C"/>
    <w:rsid w:val="006D7F22"/>
    <w:rsid w:val="006E01B0"/>
    <w:rsid w:val="006E023C"/>
    <w:rsid w:val="006E0ACF"/>
    <w:rsid w:val="006E0BC0"/>
    <w:rsid w:val="006E0D01"/>
    <w:rsid w:val="006E0F63"/>
    <w:rsid w:val="006E1275"/>
    <w:rsid w:val="006E19F4"/>
    <w:rsid w:val="006E1D74"/>
    <w:rsid w:val="006E23F6"/>
    <w:rsid w:val="006E2966"/>
    <w:rsid w:val="006E2AAB"/>
    <w:rsid w:val="006E2EA8"/>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142"/>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315"/>
    <w:rsid w:val="007124C8"/>
    <w:rsid w:val="0071263F"/>
    <w:rsid w:val="00712935"/>
    <w:rsid w:val="00712BD8"/>
    <w:rsid w:val="00712F9F"/>
    <w:rsid w:val="0071339B"/>
    <w:rsid w:val="0071392E"/>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0E6"/>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BEC"/>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4CA"/>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4D9"/>
    <w:rsid w:val="007826AE"/>
    <w:rsid w:val="007829F6"/>
    <w:rsid w:val="007829FC"/>
    <w:rsid w:val="00782D1E"/>
    <w:rsid w:val="00782E91"/>
    <w:rsid w:val="00783D4E"/>
    <w:rsid w:val="007841E7"/>
    <w:rsid w:val="00784947"/>
    <w:rsid w:val="00784C2C"/>
    <w:rsid w:val="00784EC1"/>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1F3E"/>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69A"/>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6723"/>
    <w:rsid w:val="007B7140"/>
    <w:rsid w:val="007B7428"/>
    <w:rsid w:val="007B78A0"/>
    <w:rsid w:val="007B79E9"/>
    <w:rsid w:val="007C0A1E"/>
    <w:rsid w:val="007C0AF0"/>
    <w:rsid w:val="007C10BA"/>
    <w:rsid w:val="007C1141"/>
    <w:rsid w:val="007C1239"/>
    <w:rsid w:val="007C1E39"/>
    <w:rsid w:val="007C232D"/>
    <w:rsid w:val="007C2744"/>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5915"/>
    <w:rsid w:val="007C63E3"/>
    <w:rsid w:val="007C6439"/>
    <w:rsid w:val="007C6E35"/>
    <w:rsid w:val="007C724D"/>
    <w:rsid w:val="007C7AB4"/>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0DB5"/>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1C54"/>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A10"/>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B9F"/>
    <w:rsid w:val="00823DBF"/>
    <w:rsid w:val="00824B4D"/>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3B6"/>
    <w:rsid w:val="008368BE"/>
    <w:rsid w:val="008369E8"/>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0CC1"/>
    <w:rsid w:val="0085130A"/>
    <w:rsid w:val="00851838"/>
    <w:rsid w:val="008519CC"/>
    <w:rsid w:val="00851A86"/>
    <w:rsid w:val="0085233F"/>
    <w:rsid w:val="008528E4"/>
    <w:rsid w:val="0085298C"/>
    <w:rsid w:val="00852E2C"/>
    <w:rsid w:val="00853755"/>
    <w:rsid w:val="00853954"/>
    <w:rsid w:val="008539A5"/>
    <w:rsid w:val="00853BB9"/>
    <w:rsid w:val="00853E8C"/>
    <w:rsid w:val="00853F7C"/>
    <w:rsid w:val="00854401"/>
    <w:rsid w:val="00854498"/>
    <w:rsid w:val="008544AF"/>
    <w:rsid w:val="008544CF"/>
    <w:rsid w:val="008546B7"/>
    <w:rsid w:val="008552BC"/>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675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5E89"/>
    <w:rsid w:val="00876100"/>
    <w:rsid w:val="008766D2"/>
    <w:rsid w:val="00876734"/>
    <w:rsid w:val="0087683D"/>
    <w:rsid w:val="008777F5"/>
    <w:rsid w:val="00877B22"/>
    <w:rsid w:val="00877D19"/>
    <w:rsid w:val="00877D9D"/>
    <w:rsid w:val="0088043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BBA"/>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44C"/>
    <w:rsid w:val="008916CF"/>
    <w:rsid w:val="00891AED"/>
    <w:rsid w:val="00891C4C"/>
    <w:rsid w:val="00891CD0"/>
    <w:rsid w:val="0089248B"/>
    <w:rsid w:val="00892843"/>
    <w:rsid w:val="00892F6E"/>
    <w:rsid w:val="00892F8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14D"/>
    <w:rsid w:val="008B15D9"/>
    <w:rsid w:val="008B1680"/>
    <w:rsid w:val="008B283C"/>
    <w:rsid w:val="008B2876"/>
    <w:rsid w:val="008B2AE6"/>
    <w:rsid w:val="008B2B83"/>
    <w:rsid w:val="008B2DC6"/>
    <w:rsid w:val="008B358A"/>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1BD0"/>
    <w:rsid w:val="008C2211"/>
    <w:rsid w:val="008C2485"/>
    <w:rsid w:val="008C263F"/>
    <w:rsid w:val="008C2651"/>
    <w:rsid w:val="008C2C0F"/>
    <w:rsid w:val="008C3475"/>
    <w:rsid w:val="008C4288"/>
    <w:rsid w:val="008C42BA"/>
    <w:rsid w:val="008C468C"/>
    <w:rsid w:val="008C4724"/>
    <w:rsid w:val="008C4784"/>
    <w:rsid w:val="008C4A98"/>
    <w:rsid w:val="008C4E16"/>
    <w:rsid w:val="008C5342"/>
    <w:rsid w:val="008C5698"/>
    <w:rsid w:val="008C587A"/>
    <w:rsid w:val="008C59E4"/>
    <w:rsid w:val="008C5ED7"/>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50"/>
    <w:rsid w:val="008D6B6B"/>
    <w:rsid w:val="008D7741"/>
    <w:rsid w:val="008D7A06"/>
    <w:rsid w:val="008D7A29"/>
    <w:rsid w:val="008D7C5E"/>
    <w:rsid w:val="008E0252"/>
    <w:rsid w:val="008E08BD"/>
    <w:rsid w:val="008E09A1"/>
    <w:rsid w:val="008E1134"/>
    <w:rsid w:val="008E1764"/>
    <w:rsid w:val="008E206A"/>
    <w:rsid w:val="008E26BF"/>
    <w:rsid w:val="008E280E"/>
    <w:rsid w:val="008E35D3"/>
    <w:rsid w:val="008E430A"/>
    <w:rsid w:val="008E4BEC"/>
    <w:rsid w:val="008E4D29"/>
    <w:rsid w:val="008E5C48"/>
    <w:rsid w:val="008E5E27"/>
    <w:rsid w:val="008E6489"/>
    <w:rsid w:val="008E6640"/>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302"/>
    <w:rsid w:val="008F2638"/>
    <w:rsid w:val="008F2CB2"/>
    <w:rsid w:val="008F2CB6"/>
    <w:rsid w:val="008F3503"/>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3FF7"/>
    <w:rsid w:val="00904A11"/>
    <w:rsid w:val="00904CD9"/>
    <w:rsid w:val="00905092"/>
    <w:rsid w:val="00905766"/>
    <w:rsid w:val="0090660D"/>
    <w:rsid w:val="00906C01"/>
    <w:rsid w:val="00906CDE"/>
    <w:rsid w:val="00907137"/>
    <w:rsid w:val="0090723E"/>
    <w:rsid w:val="00907873"/>
    <w:rsid w:val="0090793B"/>
    <w:rsid w:val="00907988"/>
    <w:rsid w:val="00907991"/>
    <w:rsid w:val="00907F29"/>
    <w:rsid w:val="00910201"/>
    <w:rsid w:val="00910379"/>
    <w:rsid w:val="0091041D"/>
    <w:rsid w:val="00910965"/>
    <w:rsid w:val="00910C05"/>
    <w:rsid w:val="00911A2A"/>
    <w:rsid w:val="009120F3"/>
    <w:rsid w:val="009126D5"/>
    <w:rsid w:val="009133EA"/>
    <w:rsid w:val="009133EF"/>
    <w:rsid w:val="009133F8"/>
    <w:rsid w:val="009135CF"/>
    <w:rsid w:val="00913A85"/>
    <w:rsid w:val="00913E0A"/>
    <w:rsid w:val="00914C7A"/>
    <w:rsid w:val="00914CC8"/>
    <w:rsid w:val="00914E3A"/>
    <w:rsid w:val="00915449"/>
    <w:rsid w:val="0091613C"/>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8E"/>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625"/>
    <w:rsid w:val="009507B3"/>
    <w:rsid w:val="00950903"/>
    <w:rsid w:val="00950D0B"/>
    <w:rsid w:val="009510A7"/>
    <w:rsid w:val="00951108"/>
    <w:rsid w:val="00951496"/>
    <w:rsid w:val="009518DD"/>
    <w:rsid w:val="00951C01"/>
    <w:rsid w:val="00952089"/>
    <w:rsid w:val="009526FB"/>
    <w:rsid w:val="00952916"/>
    <w:rsid w:val="009529B4"/>
    <w:rsid w:val="00952BE8"/>
    <w:rsid w:val="00952E0E"/>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1E1"/>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4F0B"/>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5B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62E"/>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61A"/>
    <w:rsid w:val="009B3CCA"/>
    <w:rsid w:val="009B3D52"/>
    <w:rsid w:val="009B4741"/>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5587"/>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4EA3"/>
    <w:rsid w:val="00A0507D"/>
    <w:rsid w:val="00A0512F"/>
    <w:rsid w:val="00A0546A"/>
    <w:rsid w:val="00A05C99"/>
    <w:rsid w:val="00A05F0A"/>
    <w:rsid w:val="00A060B0"/>
    <w:rsid w:val="00A062D7"/>
    <w:rsid w:val="00A063DE"/>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8CC"/>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7CE"/>
    <w:rsid w:val="00A21D8A"/>
    <w:rsid w:val="00A227FB"/>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201"/>
    <w:rsid w:val="00A334E2"/>
    <w:rsid w:val="00A33F44"/>
    <w:rsid w:val="00A3481F"/>
    <w:rsid w:val="00A34A9F"/>
    <w:rsid w:val="00A34E1C"/>
    <w:rsid w:val="00A34E50"/>
    <w:rsid w:val="00A35163"/>
    <w:rsid w:val="00A351E5"/>
    <w:rsid w:val="00A358C2"/>
    <w:rsid w:val="00A35ADE"/>
    <w:rsid w:val="00A35F02"/>
    <w:rsid w:val="00A36088"/>
    <w:rsid w:val="00A3611B"/>
    <w:rsid w:val="00A36C96"/>
    <w:rsid w:val="00A3763D"/>
    <w:rsid w:val="00A405FF"/>
    <w:rsid w:val="00A408FC"/>
    <w:rsid w:val="00A40919"/>
    <w:rsid w:val="00A40E92"/>
    <w:rsid w:val="00A40ED9"/>
    <w:rsid w:val="00A40FDF"/>
    <w:rsid w:val="00A41092"/>
    <w:rsid w:val="00A41156"/>
    <w:rsid w:val="00A41613"/>
    <w:rsid w:val="00A4196C"/>
    <w:rsid w:val="00A41D2A"/>
    <w:rsid w:val="00A4354C"/>
    <w:rsid w:val="00A43829"/>
    <w:rsid w:val="00A43C7E"/>
    <w:rsid w:val="00A43D29"/>
    <w:rsid w:val="00A4420A"/>
    <w:rsid w:val="00A44493"/>
    <w:rsid w:val="00A4490B"/>
    <w:rsid w:val="00A44AB6"/>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047"/>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56E"/>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E13"/>
    <w:rsid w:val="00AD1E62"/>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8F7"/>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B8F"/>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703"/>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DD0"/>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B3F"/>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1D8B"/>
    <w:rsid w:val="00B2228B"/>
    <w:rsid w:val="00B22429"/>
    <w:rsid w:val="00B227F2"/>
    <w:rsid w:val="00B22B9C"/>
    <w:rsid w:val="00B22CD8"/>
    <w:rsid w:val="00B2313C"/>
    <w:rsid w:val="00B231EA"/>
    <w:rsid w:val="00B231FE"/>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3BFE"/>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2D3D"/>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5DA"/>
    <w:rsid w:val="00B51A98"/>
    <w:rsid w:val="00B51D06"/>
    <w:rsid w:val="00B51DAC"/>
    <w:rsid w:val="00B527E7"/>
    <w:rsid w:val="00B52857"/>
    <w:rsid w:val="00B54107"/>
    <w:rsid w:val="00B54A7E"/>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5D"/>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0AD"/>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952"/>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9C6"/>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2886"/>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839"/>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A4D"/>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912"/>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BD4"/>
    <w:rsid w:val="00C30C19"/>
    <w:rsid w:val="00C3105C"/>
    <w:rsid w:val="00C311F3"/>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3F1"/>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0B88"/>
    <w:rsid w:val="00C51080"/>
    <w:rsid w:val="00C51712"/>
    <w:rsid w:val="00C51EFE"/>
    <w:rsid w:val="00C51FDB"/>
    <w:rsid w:val="00C52014"/>
    <w:rsid w:val="00C52016"/>
    <w:rsid w:val="00C52199"/>
    <w:rsid w:val="00C52462"/>
    <w:rsid w:val="00C524A1"/>
    <w:rsid w:val="00C52C72"/>
    <w:rsid w:val="00C52F34"/>
    <w:rsid w:val="00C5339E"/>
    <w:rsid w:val="00C534F3"/>
    <w:rsid w:val="00C53757"/>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6A1"/>
    <w:rsid w:val="00C657A2"/>
    <w:rsid w:val="00C65EA1"/>
    <w:rsid w:val="00C66648"/>
    <w:rsid w:val="00C6695F"/>
    <w:rsid w:val="00C66A87"/>
    <w:rsid w:val="00C66B21"/>
    <w:rsid w:val="00C66C3A"/>
    <w:rsid w:val="00C67156"/>
    <w:rsid w:val="00C678CA"/>
    <w:rsid w:val="00C67B25"/>
    <w:rsid w:val="00C67EDB"/>
    <w:rsid w:val="00C67FE6"/>
    <w:rsid w:val="00C70005"/>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B6F"/>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5B11"/>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6C2"/>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DCC"/>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76D"/>
    <w:rsid w:val="00CD282D"/>
    <w:rsid w:val="00CD2857"/>
    <w:rsid w:val="00CD2B00"/>
    <w:rsid w:val="00CD31E1"/>
    <w:rsid w:val="00CD32EE"/>
    <w:rsid w:val="00CD346C"/>
    <w:rsid w:val="00CD3B05"/>
    <w:rsid w:val="00CD4295"/>
    <w:rsid w:val="00CD4527"/>
    <w:rsid w:val="00CD4593"/>
    <w:rsid w:val="00CD49FA"/>
    <w:rsid w:val="00CD4AB4"/>
    <w:rsid w:val="00CD5403"/>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670B"/>
    <w:rsid w:val="00CE76A2"/>
    <w:rsid w:val="00CE7707"/>
    <w:rsid w:val="00CE7739"/>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5D1"/>
    <w:rsid w:val="00CF7B11"/>
    <w:rsid w:val="00D005B8"/>
    <w:rsid w:val="00D00B79"/>
    <w:rsid w:val="00D01176"/>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B21"/>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76"/>
    <w:rsid w:val="00D2549C"/>
    <w:rsid w:val="00D25515"/>
    <w:rsid w:val="00D25593"/>
    <w:rsid w:val="00D25C8D"/>
    <w:rsid w:val="00D262CB"/>
    <w:rsid w:val="00D264EA"/>
    <w:rsid w:val="00D2672B"/>
    <w:rsid w:val="00D26808"/>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5E2"/>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664"/>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3D2F"/>
    <w:rsid w:val="00D74206"/>
    <w:rsid w:val="00D74AE2"/>
    <w:rsid w:val="00D752C3"/>
    <w:rsid w:val="00D753AF"/>
    <w:rsid w:val="00D759A3"/>
    <w:rsid w:val="00D76433"/>
    <w:rsid w:val="00D76A5C"/>
    <w:rsid w:val="00D76C8F"/>
    <w:rsid w:val="00D76E7E"/>
    <w:rsid w:val="00D76F72"/>
    <w:rsid w:val="00D77065"/>
    <w:rsid w:val="00D77275"/>
    <w:rsid w:val="00D7782D"/>
    <w:rsid w:val="00D77D44"/>
    <w:rsid w:val="00D77EB8"/>
    <w:rsid w:val="00D77F04"/>
    <w:rsid w:val="00D807D7"/>
    <w:rsid w:val="00D80B3D"/>
    <w:rsid w:val="00D80C0D"/>
    <w:rsid w:val="00D80CFF"/>
    <w:rsid w:val="00D80D56"/>
    <w:rsid w:val="00D81508"/>
    <w:rsid w:val="00D81BC8"/>
    <w:rsid w:val="00D825D0"/>
    <w:rsid w:val="00D8275A"/>
    <w:rsid w:val="00D8295F"/>
    <w:rsid w:val="00D82B8A"/>
    <w:rsid w:val="00D82D8C"/>
    <w:rsid w:val="00D83851"/>
    <w:rsid w:val="00D83DFD"/>
    <w:rsid w:val="00D8401B"/>
    <w:rsid w:val="00D84691"/>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6D9"/>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75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8B6"/>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17C4"/>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1F14"/>
    <w:rsid w:val="00E220DC"/>
    <w:rsid w:val="00E22224"/>
    <w:rsid w:val="00E2225B"/>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975"/>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40E"/>
    <w:rsid w:val="00E42D2E"/>
    <w:rsid w:val="00E432A6"/>
    <w:rsid w:val="00E433B4"/>
    <w:rsid w:val="00E433D0"/>
    <w:rsid w:val="00E439C6"/>
    <w:rsid w:val="00E439EE"/>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7F6"/>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3A9"/>
    <w:rsid w:val="00E6681F"/>
    <w:rsid w:val="00E669F0"/>
    <w:rsid w:val="00E66CC5"/>
    <w:rsid w:val="00E67608"/>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38E"/>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015"/>
    <w:rsid w:val="00E8293B"/>
    <w:rsid w:val="00E83FB2"/>
    <w:rsid w:val="00E8400F"/>
    <w:rsid w:val="00E847AC"/>
    <w:rsid w:val="00E85AC1"/>
    <w:rsid w:val="00E85F12"/>
    <w:rsid w:val="00E87430"/>
    <w:rsid w:val="00E87825"/>
    <w:rsid w:val="00E87FAC"/>
    <w:rsid w:val="00E90155"/>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2FC2"/>
    <w:rsid w:val="00EA30AE"/>
    <w:rsid w:val="00EA33F2"/>
    <w:rsid w:val="00EA35C1"/>
    <w:rsid w:val="00EA3B2E"/>
    <w:rsid w:val="00EA3B95"/>
    <w:rsid w:val="00EA3C03"/>
    <w:rsid w:val="00EA3C0B"/>
    <w:rsid w:val="00EA3C51"/>
    <w:rsid w:val="00EA4070"/>
    <w:rsid w:val="00EA40E8"/>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7D"/>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5BAE"/>
    <w:rsid w:val="00EB6111"/>
    <w:rsid w:val="00EB627A"/>
    <w:rsid w:val="00EB6290"/>
    <w:rsid w:val="00EB64C0"/>
    <w:rsid w:val="00EB64EF"/>
    <w:rsid w:val="00EB6BA8"/>
    <w:rsid w:val="00EB6D7F"/>
    <w:rsid w:val="00EB7531"/>
    <w:rsid w:val="00EB7745"/>
    <w:rsid w:val="00EB7A82"/>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77"/>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591"/>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083A"/>
    <w:rsid w:val="00F00AE1"/>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6F"/>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4F8A"/>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54E9"/>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B6A"/>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000"/>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149"/>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058"/>
    <w:rsid w:val="00F8621B"/>
    <w:rsid w:val="00F862B1"/>
    <w:rsid w:val="00F86A5B"/>
    <w:rsid w:val="00F86A6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4F9A"/>
    <w:rsid w:val="00F950AE"/>
    <w:rsid w:val="00F950C1"/>
    <w:rsid w:val="00F950F8"/>
    <w:rsid w:val="00F954D4"/>
    <w:rsid w:val="00F95E16"/>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A8B"/>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7F1"/>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76"/>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0A4"/>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fillcolor="none [3052]">
      <v:fill color="none [3052]"/>
    </o:shapedefaults>
    <o:shapelayout v:ext="edit">
      <o:idmap v:ext="edit" data="1"/>
      <o:rules v:ext="edit">
        <o:r id="V:Rule7" type="connector" idref="#_x0000_s20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 w:type="character" w:customStyle="1" w:styleId="graytext">
    <w:name w:val="graytext"/>
    <w:basedOn w:val="DefaultParagraphFont"/>
    <w:rsid w:val="004B2B88"/>
  </w:style>
  <w:style w:type="paragraph" w:customStyle="1" w:styleId="NoParagraphStyle">
    <w:name w:val="[No Paragraph Style]"/>
    <w:rsid w:val="0099362E"/>
    <w:pPr>
      <w:autoSpaceDE w:val="0"/>
      <w:autoSpaceDN w:val="0"/>
      <w:bidi/>
      <w:adjustRightInd w:val="0"/>
      <w:spacing w:line="288" w:lineRule="auto"/>
    </w:pPr>
    <w:rPr>
      <w:rFonts w:ascii="AdobeArabic-Regular" w:eastAsia="Calibri" w:hAnsi="Calibri" w:cs="AdobeArabic-Regular"/>
      <w:color w:val="000000"/>
      <w:sz w:val="24"/>
      <w:szCs w:val="24"/>
      <w:lang w:bidi="ar-YE"/>
    </w:rPr>
  </w:style>
  <w:style w:type="character" w:customStyle="1" w:styleId="st">
    <w:name w:val="st"/>
    <w:rsid w:val="00EA2FC2"/>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tif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Pages>
  <Words>1451</Words>
  <Characters>8274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15</cp:revision>
  <cp:lastPrinted>2019-12-30T09:56:00Z</cp:lastPrinted>
  <dcterms:created xsi:type="dcterms:W3CDTF">2019-09-18T08:28:00Z</dcterms:created>
  <dcterms:modified xsi:type="dcterms:W3CDTF">2019-12-31T06:27:00Z</dcterms:modified>
</cp:coreProperties>
</file>