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0C9" w:rsidRDefault="008C2C0F" w:rsidP="008420C9">
      <w:pPr>
        <w:pStyle w:val="rtejustify"/>
        <w:shd w:val="clear" w:color="auto" w:fill="FFFFFF"/>
        <w:bidi/>
        <w:spacing w:before="0" w:beforeAutospacing="0" w:after="0" w:afterAutospacing="0" w:line="254" w:lineRule="auto"/>
        <w:jc w:val="both"/>
        <w:rPr>
          <w:rFonts w:ascii="irsans" w:hAnsi="irsans" w:cs="B Nazanin"/>
          <w:b/>
          <w:bCs/>
          <w:color w:val="212529"/>
          <w:sz w:val="22"/>
          <w:szCs w:val="22"/>
        </w:rPr>
      </w:pPr>
      <w:r w:rsidRPr="008C2C0F">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8420C9">
        <w:rPr>
          <w:rFonts w:ascii="irsans" w:hAnsi="irsans" w:cs="B Nazanin" w:hint="cs"/>
          <w:b/>
          <w:bCs/>
          <w:color w:val="212529"/>
          <w:sz w:val="22"/>
          <w:szCs w:val="22"/>
          <w:rtl/>
        </w:rPr>
        <w:t>نمایش جدید آمریکا!</w:t>
      </w:r>
    </w:p>
    <w:p w:rsidR="008420C9" w:rsidRPr="00426DCF" w:rsidRDefault="008420C9" w:rsidP="008420C9">
      <w:pPr>
        <w:pStyle w:val="rtejustify"/>
        <w:shd w:val="clear" w:color="auto" w:fill="FFFFFF"/>
        <w:bidi/>
        <w:spacing w:before="0" w:beforeAutospacing="0" w:after="0" w:afterAutospacing="0" w:line="254" w:lineRule="auto"/>
        <w:ind w:firstLine="216"/>
        <w:jc w:val="both"/>
        <w:rPr>
          <w:rFonts w:cs="B Nazanin" w:hint="cs"/>
          <w:spacing w:val="-4"/>
          <w:sz w:val="22"/>
          <w:szCs w:val="22"/>
          <w:rtl/>
        </w:rPr>
      </w:pPr>
      <w:r w:rsidRPr="00426DCF">
        <w:rPr>
          <w:rFonts w:ascii="irsans" w:hAnsi="irsans" w:cs="B Nazanin" w:hint="cs"/>
          <w:color w:val="212529"/>
          <w:spacing w:val="-4"/>
          <w:sz w:val="22"/>
          <w:szCs w:val="22"/>
          <w:rtl/>
        </w:rPr>
        <w:t>مایک پمپئو، وزیر خارجه آمریکا دیروز (جمعه) از برگزاری همایش بین‌المللی علیه ایران طی ماه آینده به میزبانی لهستان خبر داد</w:t>
      </w:r>
      <w:r w:rsidRPr="00426DCF">
        <w:rPr>
          <w:rFonts w:ascii="irsans" w:hAnsi="irsans" w:cs="B Nazanin"/>
          <w:color w:val="212529"/>
          <w:spacing w:val="-4"/>
          <w:sz w:val="22"/>
          <w:szCs w:val="22"/>
        </w:rPr>
        <w:t>.</w:t>
      </w:r>
      <w:r w:rsidRPr="00426DCF">
        <w:rPr>
          <w:rFonts w:ascii="irsans" w:hAnsi="irsans" w:cs="B Nazanin" w:hint="cs"/>
          <w:color w:val="212529"/>
          <w:spacing w:val="-4"/>
          <w:sz w:val="22"/>
          <w:szCs w:val="22"/>
          <w:rtl/>
        </w:rPr>
        <w:t xml:space="preserve"> پمپئو در مصاحبه با شبکه «فاکس‌نیوز»</w:t>
      </w:r>
      <w:hyperlink r:id="rId8" w:history="1"/>
      <w:r w:rsidRPr="00426DCF">
        <w:rPr>
          <w:rFonts w:ascii="irsans" w:hAnsi="irsans" w:cs="B Nazanin"/>
          <w:color w:val="212529"/>
          <w:spacing w:val="-4"/>
          <w:sz w:val="22"/>
          <w:szCs w:val="22"/>
        </w:rPr>
        <w:t xml:space="preserve"> </w:t>
      </w:r>
      <w:r w:rsidRPr="00426DCF">
        <w:rPr>
          <w:rFonts w:ascii="irsans" w:hAnsi="irsans" w:cs="B Nazanin" w:hint="cs"/>
          <w:color w:val="212529"/>
          <w:spacing w:val="-4"/>
          <w:sz w:val="22"/>
          <w:szCs w:val="22"/>
          <w:rtl/>
        </w:rPr>
        <w:t xml:space="preserve">بیان کرد، واشنگتن تلاش می‌کند ده‌ها کشور از مناطق گوناگون جهان را برای حضور در این نشست گرد هم آورد. در این راستا و </w:t>
      </w:r>
      <w:r w:rsidRPr="00426DCF">
        <w:rPr>
          <w:rFonts w:cs="B Nazanin" w:hint="cs"/>
          <w:spacing w:val="-4"/>
          <w:sz w:val="22"/>
          <w:szCs w:val="22"/>
          <w:rtl/>
        </w:rPr>
        <w:t xml:space="preserve">در واکنش به برنامه آمریکا برای برگزاری نشستی ضد ایرانی در لهستان، وزیر امور خارجه کشورمان در توئیتی نوشت: «کسانی که در آخرین نمایش ضد ایرانی توسط آمریکا شرکت کرده بودند یا مرده‌اند، یا بی‌آبرو شده‌اند، یا به حاشیه رانده شده‌اند. ایران از همیشه قوی‌تر است.» دکتر ظریف در ادامه خطاب به دولت لهستان </w:t>
      </w:r>
      <w:r>
        <w:rPr>
          <w:rFonts w:cs="B Nazanin" w:hint="cs"/>
          <w:spacing w:val="-4"/>
          <w:sz w:val="22"/>
          <w:szCs w:val="22"/>
          <w:rtl/>
        </w:rPr>
        <w:t>نیز می‌نویسد</w:t>
      </w:r>
      <w:r w:rsidRPr="00426DCF">
        <w:rPr>
          <w:rFonts w:cs="B Nazanin" w:hint="cs"/>
          <w:spacing w:val="-4"/>
          <w:sz w:val="22"/>
          <w:szCs w:val="22"/>
          <w:rtl/>
        </w:rPr>
        <w:t xml:space="preserve">: «دولت لهستان نمی‌تواند این شرمندگی را پاک کند؛ در حالی که ایران لهستانی‌ها را در جنگ جهانی دوم نجات داد، این کشور اکنون </w:t>
      </w:r>
      <w:r>
        <w:rPr>
          <w:rFonts w:cs="B Nazanin" w:hint="cs"/>
          <w:spacing w:val="-4"/>
          <w:sz w:val="22"/>
          <w:szCs w:val="22"/>
          <w:rtl/>
        </w:rPr>
        <w:t xml:space="preserve">قصد دارد </w:t>
      </w:r>
      <w:r w:rsidRPr="00426DCF">
        <w:rPr>
          <w:rFonts w:cs="B Nazanin" w:hint="cs"/>
          <w:spacing w:val="-4"/>
          <w:sz w:val="22"/>
          <w:szCs w:val="22"/>
          <w:rtl/>
        </w:rPr>
        <w:t xml:space="preserve">میزبان سیرک مذبوحانه ضد ایرانی </w:t>
      </w:r>
      <w:r>
        <w:rPr>
          <w:rFonts w:cs="B Nazanin" w:hint="cs"/>
          <w:spacing w:val="-4"/>
          <w:sz w:val="22"/>
          <w:szCs w:val="22"/>
          <w:rtl/>
        </w:rPr>
        <w:t>ترامپ شود</w:t>
      </w:r>
      <w:r w:rsidRPr="00426DCF">
        <w:rPr>
          <w:rFonts w:cs="B Nazanin" w:hint="cs"/>
          <w:spacing w:val="-4"/>
          <w:sz w:val="22"/>
          <w:szCs w:val="22"/>
          <w:rtl/>
        </w:rPr>
        <w:t>.»</w:t>
      </w:r>
    </w:p>
    <w:p w:rsidR="008420C9" w:rsidRPr="00426DCF" w:rsidRDefault="008420C9" w:rsidP="008420C9">
      <w:pPr>
        <w:pStyle w:val="rtejustify"/>
        <w:shd w:val="clear" w:color="auto" w:fill="FFFFFF"/>
        <w:bidi/>
        <w:spacing w:before="0" w:beforeAutospacing="0" w:after="0" w:afterAutospacing="0" w:line="254" w:lineRule="auto"/>
        <w:ind w:firstLine="216"/>
        <w:jc w:val="both"/>
        <w:rPr>
          <w:rFonts w:cs="B Nazanin" w:hint="cs"/>
          <w:spacing w:val="-4"/>
          <w:sz w:val="22"/>
          <w:szCs w:val="22"/>
          <w:rtl/>
        </w:rPr>
      </w:pPr>
      <w:r w:rsidRPr="00426DCF">
        <w:rPr>
          <w:rFonts w:cs="B Nazanin" w:hint="cs"/>
          <w:spacing w:val="-4"/>
          <w:sz w:val="22"/>
          <w:szCs w:val="22"/>
          <w:rtl/>
        </w:rPr>
        <w:t>اما در این باره توجه به چند نکته حائز اهمیت است:</w:t>
      </w:r>
    </w:p>
    <w:p w:rsidR="008420C9" w:rsidRPr="00426DCF" w:rsidRDefault="008420C9" w:rsidP="008420C9">
      <w:pPr>
        <w:pStyle w:val="rtejustify"/>
        <w:shd w:val="clear" w:color="auto" w:fill="FFFFFF"/>
        <w:bidi/>
        <w:spacing w:before="0" w:beforeAutospacing="0" w:after="0" w:afterAutospacing="0" w:line="254" w:lineRule="auto"/>
        <w:ind w:firstLine="216"/>
        <w:jc w:val="both"/>
        <w:rPr>
          <w:rFonts w:cs="B Nazanin" w:hint="cs"/>
          <w:spacing w:val="-4"/>
          <w:sz w:val="22"/>
          <w:szCs w:val="22"/>
          <w:rtl/>
        </w:rPr>
      </w:pPr>
      <w:r w:rsidRPr="00426DCF">
        <w:rPr>
          <w:rFonts w:cs="B Nazanin" w:hint="cs"/>
          <w:spacing w:val="-4"/>
          <w:sz w:val="22"/>
          <w:szCs w:val="22"/>
          <w:rtl/>
        </w:rPr>
        <w:t>1ـ این اقدام آمریکا اعترافی ناخواسته به قدرت ایران است؛ برگزاری همایش بین‌المللی برای مقابله با اقتدار منطقه‌ای ایران به معنای آن است که آمریکای مدعی ابرقدرت بودن جهان، هرگز به تنهایی نم</w:t>
      </w:r>
      <w:r>
        <w:rPr>
          <w:rFonts w:cs="B Nazanin" w:hint="cs"/>
          <w:spacing w:val="-4"/>
          <w:sz w:val="22"/>
          <w:szCs w:val="22"/>
          <w:rtl/>
        </w:rPr>
        <w:t>ی‌تواند هماوردی برای ایران باشد.</w:t>
      </w:r>
    </w:p>
    <w:p w:rsidR="008420C9" w:rsidRPr="00426DCF" w:rsidRDefault="008420C9" w:rsidP="008420C9">
      <w:pPr>
        <w:pStyle w:val="rtejustify"/>
        <w:shd w:val="clear" w:color="auto" w:fill="FFFFFF"/>
        <w:bidi/>
        <w:spacing w:before="0" w:beforeAutospacing="0" w:after="0" w:afterAutospacing="0" w:line="254" w:lineRule="auto"/>
        <w:ind w:firstLine="216"/>
        <w:jc w:val="both"/>
        <w:rPr>
          <w:rFonts w:cs="B Nazanin"/>
          <w:spacing w:val="-4"/>
          <w:sz w:val="22"/>
          <w:szCs w:val="22"/>
        </w:rPr>
      </w:pPr>
      <w:r w:rsidRPr="00426DCF">
        <w:rPr>
          <w:rFonts w:cs="B Nazanin" w:hint="cs"/>
          <w:spacing w:val="-4"/>
          <w:sz w:val="22"/>
          <w:szCs w:val="22"/>
          <w:rtl/>
        </w:rPr>
        <w:t>2ـ پس از اعلام خبر خروج توأم با شکست آمریکا از سوریه، این نشست ابزاری است برای اینکه آمریکا به صهیونیست‌ها و دیگر عوامل خود در منطقه القا کند که ما همچنان در کنار شما هستیم.</w:t>
      </w:r>
    </w:p>
    <w:p w:rsidR="008420C9" w:rsidRPr="00426DCF" w:rsidRDefault="008420C9" w:rsidP="008420C9">
      <w:pPr>
        <w:pStyle w:val="rtejustify"/>
        <w:shd w:val="clear" w:color="auto" w:fill="FFFFFF"/>
        <w:bidi/>
        <w:spacing w:before="0" w:beforeAutospacing="0" w:after="0" w:afterAutospacing="0" w:line="254" w:lineRule="auto"/>
        <w:ind w:firstLine="216"/>
        <w:jc w:val="both"/>
        <w:rPr>
          <w:rFonts w:cs="B Nazanin"/>
          <w:spacing w:val="-4"/>
          <w:sz w:val="22"/>
          <w:szCs w:val="22"/>
        </w:rPr>
      </w:pPr>
      <w:r w:rsidRPr="00426DCF">
        <w:rPr>
          <w:rFonts w:cs="B Nazanin" w:hint="cs"/>
          <w:spacing w:val="-4"/>
          <w:sz w:val="22"/>
          <w:szCs w:val="22"/>
          <w:rtl/>
        </w:rPr>
        <w:t>3ـ نشست‌هایی از این دست، کارشناسان سیاسی را به یاد نشست‌هایی می‌اندازد که تا همین اواخر آمریکا تحت عنوان دوستان سوریه در برخی کشورها برگزار و از آن حمایت می‌کرد. حالا که به صحنه می‌نگریم، آمریکا با پذیرش شکست در زمینه ساقط کردن دولت بشار اسد، تصمیم به خروج نیروی‌های نظامی‌اش از منطقه گرفته</w:t>
      </w:r>
      <w:r>
        <w:rPr>
          <w:rFonts w:cs="B Nazanin" w:hint="cs"/>
          <w:spacing w:val="-4"/>
          <w:sz w:val="22"/>
          <w:szCs w:val="22"/>
          <w:rtl/>
        </w:rPr>
        <w:t xml:space="preserve"> است</w:t>
      </w:r>
      <w:r w:rsidRPr="00426DCF">
        <w:rPr>
          <w:rFonts w:cs="B Nazanin" w:hint="cs"/>
          <w:spacing w:val="-4"/>
          <w:sz w:val="22"/>
          <w:szCs w:val="22"/>
          <w:rtl/>
        </w:rPr>
        <w:t xml:space="preserve"> و از سوی دیگر دولت‌های عربی مخالف با </w:t>
      </w:r>
      <w:r>
        <w:rPr>
          <w:rFonts w:cs="B Nazanin" w:hint="cs"/>
          <w:spacing w:val="-4"/>
          <w:sz w:val="22"/>
          <w:szCs w:val="22"/>
          <w:rtl/>
        </w:rPr>
        <w:t>دولت قانونی سوریه</w:t>
      </w:r>
      <w:r w:rsidRPr="00426DCF">
        <w:rPr>
          <w:rFonts w:cs="B Nazanin" w:hint="cs"/>
          <w:spacing w:val="-4"/>
          <w:sz w:val="22"/>
          <w:szCs w:val="22"/>
          <w:rtl/>
        </w:rPr>
        <w:t xml:space="preserve"> نیز یکی پس از دیگری راه بازگشت به دمشق و بازگشایی سفارتخانه‌های‌شان را در پیش گرفته‌اند؛ بنابراین این نمایش‌های استکباری تازگی ندارد.</w:t>
      </w:r>
    </w:p>
    <w:p w:rsidR="008420C9" w:rsidRDefault="008420C9" w:rsidP="008420C9">
      <w:pPr>
        <w:pStyle w:val="rtejustify"/>
        <w:shd w:val="clear" w:color="auto" w:fill="FFFFFF"/>
        <w:bidi/>
        <w:spacing w:before="0" w:beforeAutospacing="0" w:after="0" w:afterAutospacing="0" w:line="254" w:lineRule="auto"/>
        <w:ind w:firstLine="216"/>
        <w:jc w:val="both"/>
        <w:rPr>
          <w:rFonts w:cs="B Nazanin"/>
          <w:spacing w:val="-4"/>
          <w:sz w:val="22"/>
          <w:szCs w:val="22"/>
        </w:rPr>
      </w:pPr>
      <w:r w:rsidRPr="00426DCF">
        <w:rPr>
          <w:rFonts w:cs="B Nazanin" w:hint="cs"/>
          <w:spacing w:val="-4"/>
          <w:sz w:val="22"/>
          <w:szCs w:val="22"/>
          <w:rtl/>
        </w:rPr>
        <w:t xml:space="preserve">4ـ این‌گونه اقدامات آمریکایی‌ها بیشتر جنبه تبلیغاتی و مصداق روحیه دادن به خود و شرکا را به ذهن متبادر می‌کند؛ از این رو در درون کشور، عملیات روانی آمریکا در لهستان که اولین و آخرین آن هم نیست، نباید اثری در اراده‌، راهبرد و محاسبات مسئولان </w:t>
      </w:r>
      <w:r>
        <w:rPr>
          <w:rFonts w:cs="B Nazanin" w:hint="cs"/>
          <w:spacing w:val="-4"/>
          <w:sz w:val="22"/>
          <w:szCs w:val="22"/>
          <w:rtl/>
          <w:lang w:bidi="fa-IR"/>
        </w:rPr>
        <w:t>داشته باشد</w:t>
      </w:r>
      <w:r w:rsidRPr="00426DCF">
        <w:rPr>
          <w:rFonts w:cs="B Nazanin" w:hint="cs"/>
          <w:spacing w:val="-4"/>
          <w:sz w:val="22"/>
          <w:szCs w:val="22"/>
          <w:rtl/>
        </w:rPr>
        <w:t>.</w:t>
      </w:r>
    </w:p>
    <w:p w:rsidR="008420C9" w:rsidRPr="00676BDB" w:rsidRDefault="008420C9" w:rsidP="008420C9">
      <w:pPr>
        <w:spacing w:line="242" w:lineRule="auto"/>
        <w:jc w:val="both"/>
        <w:rPr>
          <w:rFonts w:cs="B Nazanin"/>
          <w:spacing w:val="-3"/>
          <w:sz w:val="22"/>
          <w:szCs w:val="22"/>
        </w:rPr>
      </w:pPr>
    </w:p>
    <w:p w:rsidR="008420C9" w:rsidRPr="00EB558A" w:rsidRDefault="00E24B21" w:rsidP="008420C9">
      <w:pPr>
        <w:spacing w:line="257" w:lineRule="auto"/>
        <w:jc w:val="both"/>
        <w:rPr>
          <w:rFonts w:ascii="B Lotus" w:hAnsi="B Lotus" w:cs="B Nazanin" w:hint="cs"/>
          <w:b/>
          <w:bCs/>
          <w:spacing w:val="-2"/>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 xml:space="preserve">چلچراغ/ </w:t>
      </w:r>
      <w:r w:rsidR="008420C9">
        <w:rPr>
          <w:rFonts w:ascii="B Nazanin" w:hAnsi="B Nazanin" w:cs="B Sina"/>
          <w:b/>
          <w:bCs/>
          <w:color w:val="FF0000"/>
          <w:sz w:val="20"/>
          <w:szCs w:val="20"/>
          <w:lang w:bidi="fa-IR"/>
        </w:rPr>
        <w:t>18</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sidR="008420C9" w:rsidRPr="00EB558A">
        <w:rPr>
          <w:rFonts w:ascii="B Lotus" w:hAnsi="B Lotus" w:cs="B Nazanin" w:hint="cs"/>
          <w:b/>
          <w:bCs/>
          <w:spacing w:val="-2"/>
          <w:sz w:val="22"/>
          <w:szCs w:val="22"/>
          <w:rtl/>
        </w:rPr>
        <w:t>نماز جمعه پایگاه عبادی</w:t>
      </w:r>
      <w:r w:rsidR="008420C9" w:rsidRPr="00EB558A">
        <w:rPr>
          <w:rFonts w:ascii="B Lotus" w:hAnsi="B Lotus" w:cs="B Nazanin" w:hint="cs"/>
          <w:b/>
          <w:bCs/>
          <w:spacing w:val="-2"/>
          <w:sz w:val="22"/>
          <w:szCs w:val="22"/>
          <w:rtl/>
          <w:lang w:bidi="fa-IR"/>
        </w:rPr>
        <w:t xml:space="preserve"> و</w:t>
      </w:r>
      <w:r w:rsidR="008420C9" w:rsidRPr="00EB558A">
        <w:rPr>
          <w:rFonts w:ascii="B Lotus" w:hAnsi="B Lotus" w:cs="B Nazanin" w:hint="cs"/>
          <w:b/>
          <w:bCs/>
          <w:spacing w:val="-2"/>
          <w:sz w:val="22"/>
          <w:szCs w:val="22"/>
          <w:rtl/>
        </w:rPr>
        <w:t xml:space="preserve"> سیاسی مردم</w:t>
      </w:r>
    </w:p>
    <w:p w:rsidR="008420C9" w:rsidRDefault="008420C9" w:rsidP="008420C9">
      <w:pPr>
        <w:spacing w:line="259" w:lineRule="auto"/>
        <w:jc w:val="both"/>
        <w:rPr>
          <w:rFonts w:ascii="B Lotus" w:hAnsi="B Lotus" w:cs="B Nazanin"/>
          <w:spacing w:val="-2"/>
          <w:sz w:val="22"/>
          <w:szCs w:val="22"/>
        </w:rPr>
      </w:pPr>
      <w:r w:rsidRPr="00EB558A">
        <w:rPr>
          <w:rFonts w:ascii="B Lotus" w:hAnsi="B Lotus" w:cs="B Nazanin" w:hint="cs"/>
          <w:spacing w:val="-2"/>
          <w:sz w:val="22"/>
          <w:szCs w:val="22"/>
          <w:rtl/>
        </w:rPr>
        <w:t>با انقلاب شکوهمند اسلامی ایران یکی از مراسم‌ها و مناسک‌هایی که در سراسر ایران گسترش یافت، آیین عبادی و سیاسی «نماز جمعه» است، آیینی که در کنار گسترش معنویت و انجام فریضه نماز، از یک سو فرصتی است برای بررسی مسائل سیاسی و بصیرت‌افزایی در جامعه و از سوی دیگر فرصتی است برای دیدار رو در روی مردم و مسئولان به شکل مستمر، شنیدن صدای مردم و آشنایی با مشکلات مردم بدون واسطه و فارغ از پیچ و خم‌های اداری، همانند دیدار امام جمعه اردبیل با کارگران معترض ذوب آهن اردبیل، حضور امام جمعه شوش در بین کارگران معترض کارخانه هفت تپه، اختصاص مصلای نماز جمعه در روزهای هفته به دست‌فروشان برای ارائه محصولات‌شان در ایام سرد سال از سوی امام جمعه ساوجبلاغ، به خط کردن مسئولان استانی و منطقه‌ای با همت 30 امام جمعه و برپایی میز خدمت برای شنیدن مشکلات و نظرات مردم پس از اقامه نماز جمعه، حضور امام جمعه تبریز، رشت، اهواز و... بین مردم و جوانان و خبرهای مشابه فراوان در این زمینه که در سال‌های اخیر در رسانه‌ها منتشر شده است. البته فراتر از همه اینها، نماز جمعه ظرفیت ویژه‌ای است که به واسطه حضور مردم توانسته انقلاب اسلامی و کشور را از گردنه‌های سخت و دشوار عبور دهد؛ چنانکه در سال 1388 و آن فتنه بزرگ این نماز جمعه و خطبه‌های روشنگر و حکیمانه رهبر معظم انقلاب اسلامی بود که کمر فتنه را شکست و نماز جمعه فراموش نشدنی 29 خرداد آن سال را در تاریخ انقلاب ثبت کرد! با وجود این، نمی‌توان این واقعیت را کتمان کرد که ظرفیت این آیین عبادی و سیاسی که در هزاران نقطه از کشور برگزار می‌شود، بسیار فراتر از آن است که اکنون از آن بهره‌برداری می‌شود! مصلاهای نماز جمعه می‌توانند پایگاهی مستحکم برای زنده نگه داشتن شعارهای انقلابی و مطالبه عمل انقلابی از سوی مسئولان باشد و به کانونی برای انعکاس صدای مردم و مأمنی قابل اعتنا برای آحاد مردم تبدیل شود</w:t>
      </w:r>
      <w:r>
        <w:rPr>
          <w:rFonts w:ascii="B Lotus" w:hAnsi="B Lotus" w:cs="B Nazanin"/>
          <w:spacing w:val="-2"/>
          <w:sz w:val="22"/>
          <w:szCs w:val="22"/>
        </w:rPr>
        <w:t>.</w:t>
      </w:r>
    </w:p>
    <w:p w:rsidR="008420C9" w:rsidRPr="00872E87" w:rsidRDefault="008420C9" w:rsidP="008420C9">
      <w:pPr>
        <w:spacing w:line="26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Pr>
          <w:rFonts w:ascii="B Nazanin" w:hAnsi="B Nazanin" w:cs="B Sina"/>
          <w:color w:val="FF0000"/>
          <w:sz w:val="20"/>
          <w:szCs w:val="20"/>
          <w:lang w:bidi="fa-IR"/>
        </w:rPr>
        <w:t xml:space="preserve">             </w:t>
      </w:r>
      <w:r w:rsidRPr="00872E87">
        <w:rPr>
          <w:rFonts w:cs="B Nazanin" w:hint="cs"/>
          <w:b/>
          <w:bCs/>
          <w:sz w:val="22"/>
          <w:szCs w:val="22"/>
          <w:rtl/>
        </w:rPr>
        <w:t>دستکاری در آمار صادرات غیرنفتی!</w:t>
      </w:r>
    </w:p>
    <w:p w:rsidR="008420C9" w:rsidRDefault="008420C9" w:rsidP="008420C9">
      <w:pPr>
        <w:tabs>
          <w:tab w:val="left" w:pos="5516"/>
        </w:tabs>
        <w:spacing w:line="250" w:lineRule="auto"/>
        <w:ind w:firstLine="216"/>
        <w:jc w:val="both"/>
        <w:rPr>
          <w:rFonts w:cs="B Nazanin" w:hint="cs"/>
          <w:sz w:val="22"/>
          <w:szCs w:val="22"/>
          <w:rtl/>
        </w:rPr>
      </w:pPr>
      <w:r w:rsidRPr="00872E87">
        <w:rPr>
          <w:rFonts w:cs="B Nazanin" w:hint="cs"/>
          <w:sz w:val="22"/>
          <w:szCs w:val="22"/>
          <w:rtl/>
        </w:rPr>
        <w:t xml:space="preserve">بررسی آماری نشان می‌دهد، تا سال ۱۳۹۳ آمار تجارت خارجی هر دو مرجع آماری اعم از گمرک جمهوری اسلامی ایران و بانک مرکزی اختلاف چندانی با هم ندارند و عمدتاً رقم هر دو یکی است، اما در سال‌های 1394، 1395 و 1396 گمرک ایران میزان صادرات غیر نفتی کشور را در حالی به ‌ترتیب ۴۲ میلیارد و ۴۲۸ میلیون دلار، ۴۴ میلیارد و ۴۱ میلیون دلار و ۴۶ میلیارد و ۹۳۰ میلیون دلار ذکر کرده که بانک مرکزی این ارقام را به‌ترتیب </w:t>
      </w:r>
      <w:r>
        <w:rPr>
          <w:rFonts w:cs="B Nazanin" w:hint="cs"/>
          <w:sz w:val="22"/>
          <w:szCs w:val="22"/>
          <w:rtl/>
        </w:rPr>
        <w:t>35</w:t>
      </w:r>
      <w:r w:rsidRPr="00872E87">
        <w:rPr>
          <w:rFonts w:cs="B Nazanin" w:hint="cs"/>
          <w:sz w:val="22"/>
          <w:szCs w:val="22"/>
          <w:rtl/>
        </w:rPr>
        <w:t xml:space="preserve"> میلیارد و ۵۵۵ میلیون دلار، </w:t>
      </w:r>
      <w:r>
        <w:rPr>
          <w:rFonts w:cs="B Nazanin" w:hint="cs"/>
          <w:sz w:val="22"/>
          <w:szCs w:val="22"/>
          <w:rtl/>
        </w:rPr>
        <w:t>36</w:t>
      </w:r>
      <w:r w:rsidRPr="00872E87">
        <w:rPr>
          <w:rFonts w:cs="B Nazanin" w:hint="cs"/>
          <w:sz w:val="22"/>
          <w:szCs w:val="22"/>
          <w:rtl/>
        </w:rPr>
        <w:t xml:space="preserve"> میلیارد و ۷۲۳ میلیون دلار و ۳۹ میلیارد و ۹۲۰ میلیون دلار دانسته است. به‌ عبارت دیگر، آمار گمرک ایران از صادرات غیر نفتی کشور در سال 1394 حدود 8/6 میلیارد دلار، در سال 1395 </w:t>
      </w:r>
      <w:r>
        <w:rPr>
          <w:rFonts w:cs="B Nazanin" w:hint="cs"/>
          <w:sz w:val="22"/>
          <w:szCs w:val="22"/>
          <w:rtl/>
        </w:rPr>
        <w:t>حدود 6/7</w:t>
      </w:r>
      <w:r w:rsidRPr="00872E87">
        <w:rPr>
          <w:rFonts w:cs="B Nazanin" w:hint="cs"/>
          <w:sz w:val="22"/>
          <w:szCs w:val="22"/>
          <w:rtl/>
        </w:rPr>
        <w:t xml:space="preserve"> میلیارد دلار و در سال 1396 حدود هفت‌ میلیارد دلار بیشتر از آمارهای بانک مرکزی است که در مجموع زیاده‌گویی</w:t>
      </w:r>
      <w:r>
        <w:rPr>
          <w:rFonts w:cs="B Nazanin" w:hint="cs"/>
          <w:sz w:val="22"/>
          <w:szCs w:val="22"/>
          <w:rtl/>
        </w:rPr>
        <w:t xml:space="preserve"> یا اختلاف آماری نزدیک به 21 </w:t>
      </w:r>
      <w:r w:rsidRPr="00872E87">
        <w:rPr>
          <w:rFonts w:cs="B Nazanin" w:hint="cs"/>
          <w:sz w:val="22"/>
          <w:szCs w:val="22"/>
          <w:rtl/>
        </w:rPr>
        <w:t>میلیارد دلاری را بین دو آمار نشان می‌دهد.</w:t>
      </w:r>
    </w:p>
    <w:p w:rsidR="00680A67" w:rsidRDefault="008420C9" w:rsidP="008420C9">
      <w:pPr>
        <w:spacing w:line="259" w:lineRule="auto"/>
        <w:jc w:val="both"/>
        <w:rPr>
          <w:rFonts w:cs="B Nazanin"/>
          <w:sz w:val="22"/>
          <w:szCs w:val="22"/>
          <w:lang w:bidi="fa-IR"/>
        </w:rPr>
      </w:pPr>
      <w:r w:rsidRPr="00302D31">
        <w:rPr>
          <w:rFonts w:ascii="Arial" w:hAnsi="Arial" w:cs="Arial" w:hint="cs"/>
          <w:color w:val="FF0000"/>
          <w:spacing w:val="-3"/>
          <w:sz w:val="20"/>
          <w:szCs w:val="20"/>
          <w:rtl/>
          <w:lang w:bidi="fa-IR"/>
        </w:rPr>
        <w:t>◄</w:t>
      </w:r>
      <w:r w:rsidRPr="00EB558A">
        <w:rPr>
          <w:rFonts w:cs="B Nazanin" w:hint="cs"/>
          <w:rtl/>
        </w:rPr>
        <w:t xml:space="preserve"> </w:t>
      </w:r>
      <w:r w:rsidRPr="00302D31">
        <w:rPr>
          <w:rFonts w:cs="B Nazanin" w:hint="cs"/>
          <w:spacing w:val="-3"/>
          <w:sz w:val="22"/>
          <w:szCs w:val="22"/>
          <w:rtl/>
        </w:rPr>
        <w:t>روزنامه «واشنگتن‌پست» فاش کرد، محمدبن‌سلمان، ولی‌عهد سعودی همچنان ارتباط و تماس‌های خود با سعود القحطانی را حفظ کرده، این در حالی است که القحطانی به سازماندهی عملیات قتل جمال خاشقجی در کنسولگری سعودی در استانبول متهم است. این رسانه در گزارش خود آورده است: القحطانی همچنین چندین پرونده را دنبال می‌کند و ولی‌عهد سعودی هم همچنان از مشاوره‌های وی استفاده می‌کند. القحطانی مدعی شده است، ‌از وی به مثابه سپر بلا در کشته شدن خاشقجی استفاده شده است!</w:t>
      </w:r>
      <w:r w:rsidR="00E24B21">
        <w:rPr>
          <w:rFonts w:cs="B Nazanin" w:hint="cs"/>
          <w:b/>
          <w:bCs/>
          <w:color w:val="1F497D"/>
          <w:sz w:val="22"/>
          <w:szCs w:val="22"/>
          <w:rtl/>
        </w:rPr>
        <w:t xml:space="preserve">       </w:t>
      </w:r>
    </w:p>
    <w:p w:rsidR="00845FBA" w:rsidRPr="00845FBA" w:rsidRDefault="00845FBA" w:rsidP="00845FBA">
      <w:pPr>
        <w:ind w:firstLine="216"/>
        <w:jc w:val="both"/>
        <w:rPr>
          <w:rFonts w:cs="B Nazanin"/>
          <w:spacing w:val="-4"/>
          <w:sz w:val="22"/>
          <w:szCs w:val="22"/>
          <w:rtl/>
          <w:lang w:bidi="fa-IR"/>
        </w:rPr>
      </w:pPr>
    </w:p>
    <w:p w:rsidR="00EF0A40" w:rsidRPr="00EE291A" w:rsidRDefault="00EF0A40" w:rsidP="00EF0A40">
      <w:pPr>
        <w:ind w:firstLine="216"/>
        <w:jc w:val="both"/>
        <w:rPr>
          <w:rFonts w:cs="Nazanin"/>
          <w:spacing w:val="-2"/>
          <w:sz w:val="22"/>
          <w:szCs w:val="22"/>
          <w:rtl/>
        </w:rPr>
      </w:pPr>
    </w:p>
    <w:p w:rsidR="00007F68" w:rsidRPr="00EE291A" w:rsidRDefault="008420C9" w:rsidP="00EF0A40">
      <w:pPr>
        <w:jc w:val="both"/>
        <w:rPr>
          <w:rFonts w:cs="B Nazanin"/>
          <w:spacing w:val="-2"/>
          <w:sz w:val="22"/>
          <w:szCs w:val="22"/>
          <w:rtl/>
        </w:rPr>
      </w:pPr>
      <w:r w:rsidRPr="008C2C0F">
        <w:rPr>
          <w:rFonts w:ascii="Arial" w:hAnsi="Arial" w:cs="Arial"/>
          <w:noProof/>
          <w:color w:val="1C3586"/>
          <w:spacing w:val="-1"/>
          <w:sz w:val="22"/>
          <w:szCs w:val="22"/>
          <w:rtl/>
        </w:rPr>
        <w:lastRenderedPageBreak/>
        <w:pict>
          <v:shape id="_x0000_s1930" type="#_x0000_t32" style="position:absolute;left:0;text-align:left;margin-left:201.95pt;margin-top:14.8pt;width:6pt;height:788.95pt;flip:x;z-index:251698176" o:connectortype="straight" strokecolor="red" strokeweight=".85pt"/>
        </w:pict>
      </w:r>
    </w:p>
    <w:p w:rsidR="000C077A" w:rsidRPr="00EE291A" w:rsidRDefault="000C077A" w:rsidP="00BE51D4">
      <w:pPr>
        <w:spacing w:line="254" w:lineRule="auto"/>
        <w:jc w:val="both"/>
        <w:rPr>
          <w:rFonts w:cs="B Nazanin"/>
          <w:sz w:val="22"/>
          <w:szCs w:val="22"/>
          <w:rtl/>
          <w:lang w:bidi="fa-IR"/>
        </w:rPr>
        <w:sectPr w:rsidR="000C077A" w:rsidRPr="00EE291A" w:rsidSect="00802BAD">
          <w:headerReference w:type="default" r:id="rId9"/>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07F68" w:rsidRPr="00EE291A" w:rsidRDefault="00E9660A" w:rsidP="00845FBA">
      <w:pPr>
        <w:rPr>
          <w:rFonts w:cs="B Sina"/>
          <w:b/>
          <w:bCs/>
          <w:color w:val="FF0000"/>
          <w:sz w:val="18"/>
          <w:szCs w:val="18"/>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Pr="00EE291A">
        <w:rPr>
          <w:rFonts w:cs="B Sina" w:hint="cs"/>
          <w:b/>
          <w:bCs/>
          <w:color w:val="FF0000"/>
          <w:sz w:val="20"/>
          <w:szCs w:val="20"/>
          <w:rtl/>
          <w:lang w:bidi="fa-IR"/>
        </w:rPr>
        <w:t>روز</w:t>
      </w:r>
      <w:r w:rsidRPr="00EE291A">
        <w:rPr>
          <w:rFonts w:cs="B Sina"/>
          <w:color w:val="FF0000"/>
          <w:sz w:val="20"/>
          <w:szCs w:val="20"/>
          <w:lang w:bidi="fa-IR"/>
        </w:rPr>
        <w:t xml:space="preserve"> </w:t>
      </w:r>
      <w:r w:rsidRPr="00EE291A">
        <w:rPr>
          <w:rFonts w:cs="B Sina" w:hint="cs"/>
          <w:color w:val="FF0000"/>
          <w:sz w:val="20"/>
          <w:szCs w:val="20"/>
          <w:rtl/>
          <w:lang w:bidi="fa-IR"/>
        </w:rPr>
        <w:t xml:space="preserve"> </w:t>
      </w:r>
      <w:r w:rsidRPr="00EE291A">
        <w:rPr>
          <w:rFonts w:cs="B Sina" w:hint="cs"/>
          <w:b/>
          <w:bCs/>
          <w:color w:val="FF0000"/>
          <w:sz w:val="18"/>
          <w:szCs w:val="18"/>
          <w:rtl/>
        </w:rPr>
        <w:t xml:space="preserve">      </w:t>
      </w:r>
    </w:p>
    <w:p w:rsidR="008420C9" w:rsidRPr="00284695" w:rsidRDefault="008420C9" w:rsidP="008420C9">
      <w:pPr>
        <w:spacing w:line="253" w:lineRule="auto"/>
        <w:jc w:val="center"/>
        <w:rPr>
          <w:rFonts w:cs="B Nazanin"/>
          <w:b/>
          <w:bCs/>
          <w:sz w:val="22"/>
          <w:szCs w:val="22"/>
          <w:rtl/>
        </w:rPr>
      </w:pPr>
      <w:r w:rsidRPr="00284695">
        <w:rPr>
          <w:rFonts w:cs="B Nazanin"/>
          <w:b/>
          <w:bCs/>
          <w:sz w:val="22"/>
          <w:szCs w:val="22"/>
          <w:rtl/>
        </w:rPr>
        <w:t>کدام راه؟</w:t>
      </w:r>
    </w:p>
    <w:p w:rsidR="008420C9" w:rsidRPr="00284695" w:rsidRDefault="008420C9" w:rsidP="008420C9">
      <w:pPr>
        <w:spacing w:line="253" w:lineRule="auto"/>
        <w:ind w:firstLine="216"/>
        <w:jc w:val="both"/>
        <w:rPr>
          <w:rFonts w:cs="B Nazanin"/>
          <w:spacing w:val="-4"/>
          <w:sz w:val="22"/>
          <w:szCs w:val="22"/>
        </w:rPr>
      </w:pPr>
      <w:r w:rsidRPr="00284695">
        <w:rPr>
          <w:rFonts w:cs="B Nazanin"/>
          <w:spacing w:val="-4"/>
          <w:sz w:val="22"/>
          <w:szCs w:val="22"/>
          <w:rtl/>
        </w:rPr>
        <w:t>علی خرم</w:t>
      </w:r>
      <w:r w:rsidRPr="00284695">
        <w:rPr>
          <w:rFonts w:cs="B Nazanin" w:hint="cs"/>
          <w:spacing w:val="-4"/>
          <w:sz w:val="22"/>
          <w:szCs w:val="22"/>
          <w:rtl/>
        </w:rPr>
        <w:t xml:space="preserve">، </w:t>
      </w:r>
      <w:r w:rsidRPr="00284695">
        <w:rPr>
          <w:rFonts w:cs="B Nazanin"/>
          <w:spacing w:val="-4"/>
          <w:sz w:val="22"/>
          <w:szCs w:val="22"/>
          <w:rtl/>
        </w:rPr>
        <w:t xml:space="preserve">از چهره‌های اصلاح‌طلب که بارها </w:t>
      </w:r>
      <w:r w:rsidRPr="00284695">
        <w:rPr>
          <w:rFonts w:cs="B Nazanin" w:hint="cs"/>
          <w:spacing w:val="-4"/>
          <w:sz w:val="22"/>
          <w:szCs w:val="22"/>
          <w:rtl/>
        </w:rPr>
        <w:t>در</w:t>
      </w:r>
      <w:r w:rsidRPr="00284695">
        <w:rPr>
          <w:rFonts w:cs="B Nazanin"/>
          <w:spacing w:val="-4"/>
          <w:sz w:val="22"/>
          <w:szCs w:val="22"/>
          <w:rtl/>
        </w:rPr>
        <w:t xml:space="preserve"> مدح و ثنای برجام و مذاکره با غرب در روزنامه‌های </w:t>
      </w:r>
      <w:r w:rsidRPr="00284695">
        <w:rPr>
          <w:rFonts w:cs="B Nazanin" w:hint="cs"/>
          <w:spacing w:val="-4"/>
          <w:sz w:val="22"/>
          <w:szCs w:val="22"/>
          <w:rtl/>
        </w:rPr>
        <w:t>«</w:t>
      </w:r>
      <w:r w:rsidRPr="00284695">
        <w:rPr>
          <w:rFonts w:cs="B Nazanin"/>
          <w:spacing w:val="-4"/>
          <w:sz w:val="22"/>
          <w:szCs w:val="22"/>
          <w:rtl/>
        </w:rPr>
        <w:t>اصلاح‌طلب</w:t>
      </w:r>
      <w:r w:rsidRPr="00284695">
        <w:rPr>
          <w:rFonts w:cs="B Nazanin" w:hint="cs"/>
          <w:spacing w:val="-4"/>
          <w:sz w:val="22"/>
          <w:szCs w:val="22"/>
          <w:rtl/>
        </w:rPr>
        <w:t>»</w:t>
      </w:r>
      <w:r w:rsidRPr="00284695">
        <w:rPr>
          <w:rFonts w:cs="B Nazanin"/>
          <w:spacing w:val="-4"/>
          <w:sz w:val="22"/>
          <w:szCs w:val="22"/>
          <w:rtl/>
        </w:rPr>
        <w:t xml:space="preserve"> </w:t>
      </w:r>
      <w:r>
        <w:rPr>
          <w:rFonts w:cs="B Nazanin" w:hint="cs"/>
          <w:spacing w:val="-4"/>
          <w:sz w:val="22"/>
          <w:szCs w:val="22"/>
          <w:rtl/>
          <w:lang w:bidi="fa-IR"/>
        </w:rPr>
        <w:t xml:space="preserve">مطلب </w:t>
      </w:r>
      <w:r w:rsidRPr="00284695">
        <w:rPr>
          <w:rFonts w:cs="B Nazanin"/>
          <w:spacing w:val="-4"/>
          <w:sz w:val="22"/>
          <w:szCs w:val="22"/>
          <w:rtl/>
        </w:rPr>
        <w:t>نوشته و حتی درباره ضرورت مذاکره با دیوانه</w:t>
      </w:r>
      <w:r w:rsidRPr="00284695">
        <w:rPr>
          <w:rFonts w:cs="B Nazanin" w:hint="cs"/>
          <w:spacing w:val="-4"/>
          <w:sz w:val="22"/>
          <w:szCs w:val="22"/>
          <w:rtl/>
        </w:rPr>
        <w:t xml:space="preserve">‌ای </w:t>
      </w:r>
      <w:r w:rsidRPr="00284695">
        <w:rPr>
          <w:rFonts w:cs="B Nazanin"/>
          <w:spacing w:val="-4"/>
          <w:sz w:val="22"/>
          <w:szCs w:val="22"/>
          <w:rtl/>
        </w:rPr>
        <w:t xml:space="preserve">چون ترامپ </w:t>
      </w:r>
      <w:r w:rsidRPr="00284695">
        <w:rPr>
          <w:rFonts w:cs="B Nazanin" w:hint="cs"/>
          <w:spacing w:val="-4"/>
          <w:sz w:val="22"/>
          <w:szCs w:val="22"/>
          <w:rtl/>
        </w:rPr>
        <w:t>در زمینه‌هایی</w:t>
      </w:r>
      <w:r>
        <w:rPr>
          <w:rFonts w:cs="B Nazanin" w:hint="cs"/>
          <w:spacing w:val="-4"/>
          <w:sz w:val="22"/>
          <w:szCs w:val="22"/>
          <w:rtl/>
        </w:rPr>
        <w:t>، مانند م</w:t>
      </w:r>
      <w:r w:rsidRPr="00284695">
        <w:rPr>
          <w:rFonts w:cs="B Nazanin" w:hint="cs"/>
          <w:spacing w:val="-4"/>
          <w:sz w:val="22"/>
          <w:szCs w:val="22"/>
          <w:rtl/>
        </w:rPr>
        <w:t>س</w:t>
      </w:r>
      <w:r>
        <w:rPr>
          <w:rFonts w:cs="B Nazanin" w:hint="cs"/>
          <w:spacing w:val="-4"/>
          <w:sz w:val="22"/>
          <w:szCs w:val="22"/>
          <w:rtl/>
        </w:rPr>
        <w:t>ا</w:t>
      </w:r>
      <w:r w:rsidRPr="00284695">
        <w:rPr>
          <w:rFonts w:cs="B Nazanin" w:hint="cs"/>
          <w:spacing w:val="-4"/>
          <w:sz w:val="22"/>
          <w:szCs w:val="22"/>
          <w:rtl/>
        </w:rPr>
        <w:t>ئل موشکی توصیه‌هایی داشته</w:t>
      </w:r>
      <w:r w:rsidRPr="00284695">
        <w:rPr>
          <w:rFonts w:cs="B Nazanin"/>
          <w:spacing w:val="-4"/>
          <w:sz w:val="22"/>
          <w:szCs w:val="22"/>
          <w:rtl/>
        </w:rPr>
        <w:t xml:space="preserve"> است، در تازه‌ترین</w:t>
      </w:r>
      <w:r>
        <w:rPr>
          <w:rFonts w:cs="B Nazanin" w:hint="cs"/>
          <w:spacing w:val="-4"/>
          <w:sz w:val="22"/>
          <w:szCs w:val="22"/>
          <w:rtl/>
        </w:rPr>
        <w:t xml:space="preserve"> یادداشت</w:t>
      </w:r>
      <w:r w:rsidRPr="00284695">
        <w:rPr>
          <w:rFonts w:cs="B Nazanin"/>
          <w:spacing w:val="-4"/>
          <w:sz w:val="22"/>
          <w:szCs w:val="22"/>
          <w:rtl/>
        </w:rPr>
        <w:t xml:space="preserve"> خود در روزنامه </w:t>
      </w:r>
      <w:r w:rsidRPr="00284695">
        <w:rPr>
          <w:rFonts w:cs="B Nazanin" w:hint="cs"/>
          <w:spacing w:val="-4"/>
          <w:sz w:val="22"/>
          <w:szCs w:val="22"/>
          <w:rtl/>
        </w:rPr>
        <w:t>«</w:t>
      </w:r>
      <w:r w:rsidRPr="00284695">
        <w:rPr>
          <w:rFonts w:cs="B Nazanin"/>
          <w:spacing w:val="-4"/>
          <w:sz w:val="22"/>
          <w:szCs w:val="22"/>
          <w:rtl/>
        </w:rPr>
        <w:t>همدلی</w:t>
      </w:r>
      <w:r w:rsidRPr="00284695">
        <w:rPr>
          <w:rFonts w:cs="B Nazanin" w:hint="cs"/>
          <w:spacing w:val="-4"/>
          <w:sz w:val="22"/>
          <w:szCs w:val="22"/>
          <w:rtl/>
        </w:rPr>
        <w:t>»</w:t>
      </w:r>
      <w:r w:rsidRPr="00284695">
        <w:rPr>
          <w:rFonts w:cs="B Nazanin"/>
          <w:spacing w:val="-4"/>
          <w:sz w:val="22"/>
          <w:szCs w:val="22"/>
          <w:rtl/>
        </w:rPr>
        <w:t xml:space="preserve"> در اظهاراتی تأمل</w:t>
      </w:r>
      <w:r w:rsidRPr="00284695">
        <w:rPr>
          <w:rFonts w:cs="B Nazanin" w:hint="cs"/>
          <w:spacing w:val="-4"/>
          <w:sz w:val="22"/>
          <w:szCs w:val="22"/>
          <w:rtl/>
        </w:rPr>
        <w:t>‌برانگیز</w:t>
      </w:r>
      <w:r w:rsidRPr="00284695">
        <w:rPr>
          <w:rFonts w:cs="B Nazanin"/>
          <w:spacing w:val="-4"/>
          <w:sz w:val="22"/>
          <w:szCs w:val="22"/>
          <w:rtl/>
        </w:rPr>
        <w:t xml:space="preserve"> نوشته است: «در کشور ما از سال ۵۷ در پرتو انقلاب تصوراتی شکل گرفت که می‌توان گفت اشتباه بوده است. البته این تصورات به عقیده برخی انقلابیون درست به نظر می‌رسید. این در حالی است که بخش عمده‌ای از سیاست خارجی تخصصی است و یک فن</w:t>
      </w:r>
      <w:r w:rsidRPr="00284695">
        <w:rPr>
          <w:rFonts w:cs="B Nazanin" w:hint="cs"/>
          <w:spacing w:val="-4"/>
          <w:sz w:val="22"/>
          <w:szCs w:val="22"/>
          <w:rtl/>
        </w:rPr>
        <w:t xml:space="preserve"> </w:t>
      </w:r>
      <w:r w:rsidRPr="00284695">
        <w:rPr>
          <w:rFonts w:cs="B Nazanin"/>
          <w:spacing w:val="-4"/>
          <w:sz w:val="22"/>
          <w:szCs w:val="22"/>
          <w:rtl/>
        </w:rPr>
        <w:t>‌و</w:t>
      </w:r>
      <w:r w:rsidRPr="00284695">
        <w:rPr>
          <w:rFonts w:cs="B Nazanin" w:hint="cs"/>
          <w:spacing w:val="-4"/>
          <w:sz w:val="22"/>
          <w:szCs w:val="22"/>
          <w:rtl/>
        </w:rPr>
        <w:t xml:space="preserve"> </w:t>
      </w:r>
      <w:r w:rsidRPr="00284695">
        <w:rPr>
          <w:rFonts w:cs="B Nazanin"/>
          <w:spacing w:val="-4"/>
          <w:sz w:val="22"/>
          <w:szCs w:val="22"/>
          <w:rtl/>
        </w:rPr>
        <w:t>علم محسوب می‌شود</w:t>
      </w:r>
      <w:r w:rsidRPr="00284695">
        <w:rPr>
          <w:rFonts w:cs="B Nazanin" w:hint="cs"/>
          <w:spacing w:val="-4"/>
          <w:sz w:val="22"/>
          <w:szCs w:val="22"/>
          <w:rtl/>
        </w:rPr>
        <w:t>؛</w:t>
      </w:r>
      <w:r w:rsidRPr="00284695">
        <w:rPr>
          <w:rFonts w:cs="B Nazanin"/>
          <w:spacing w:val="-4"/>
          <w:sz w:val="22"/>
          <w:szCs w:val="22"/>
          <w:rtl/>
        </w:rPr>
        <w:t xml:space="preserve"> ابتدای انقلاب کسانی که در این ۴۰ سال در رابطه با سیاست خارجی اظهارنظر کرده و سعی کرده‌اند سیاست خارجی را دنبال خود هدایت کنند، عموماً کسانی نبوده که با تجربه و علم جهانی روی موضوع کار کرده باشند تا بخواهند برای منافع و امنیت ملی کشور نظر بدهند. عموماً اهداف انقلابی و اید‌ئولوژیک را در</w:t>
      </w:r>
      <w:r w:rsidRPr="00284695">
        <w:rPr>
          <w:rFonts w:cs="B Nazanin" w:hint="cs"/>
          <w:spacing w:val="-4"/>
          <w:sz w:val="22"/>
          <w:szCs w:val="22"/>
          <w:rtl/>
        </w:rPr>
        <w:t xml:space="preserve"> </w:t>
      </w:r>
      <w:r w:rsidRPr="00284695">
        <w:rPr>
          <w:rFonts w:cs="B Nazanin"/>
          <w:spacing w:val="-4"/>
          <w:sz w:val="22"/>
          <w:szCs w:val="22"/>
          <w:rtl/>
        </w:rPr>
        <w:t xml:space="preserve">نظر گرفته و بر مبنای همان </w:t>
      </w:r>
      <w:r w:rsidRPr="00284695">
        <w:rPr>
          <w:rFonts w:cs="B Nazanin" w:hint="cs"/>
          <w:spacing w:val="-4"/>
          <w:sz w:val="22"/>
          <w:szCs w:val="22"/>
          <w:rtl/>
        </w:rPr>
        <w:t>عمل</w:t>
      </w:r>
      <w:r w:rsidRPr="00284695">
        <w:rPr>
          <w:rFonts w:cs="B Nazanin"/>
          <w:spacing w:val="-4"/>
          <w:sz w:val="22"/>
          <w:szCs w:val="22"/>
          <w:rtl/>
        </w:rPr>
        <w:t xml:space="preserve"> کرده‌اند.» حال باید از این تحلیلگر و متخصص روابط بین‌الملل پرسید</w:t>
      </w:r>
      <w:r w:rsidRPr="00284695">
        <w:rPr>
          <w:rFonts w:cs="B Nazanin" w:hint="cs"/>
          <w:spacing w:val="-4"/>
          <w:sz w:val="22"/>
          <w:szCs w:val="22"/>
          <w:rtl/>
        </w:rPr>
        <w:t>،</w:t>
      </w:r>
      <w:r w:rsidRPr="00284695">
        <w:rPr>
          <w:rFonts w:cs="B Nazanin"/>
          <w:spacing w:val="-4"/>
          <w:sz w:val="22"/>
          <w:szCs w:val="22"/>
          <w:rtl/>
        </w:rPr>
        <w:t xml:space="preserve"> آیا دیپلماسی</w:t>
      </w:r>
      <w:r>
        <w:rPr>
          <w:rFonts w:cs="B Nazanin" w:hint="cs"/>
          <w:spacing w:val="-4"/>
          <w:sz w:val="22"/>
          <w:szCs w:val="22"/>
          <w:rtl/>
          <w:lang w:bidi="fa-IR"/>
        </w:rPr>
        <w:t>،</w:t>
      </w:r>
      <w:r w:rsidRPr="00284695">
        <w:rPr>
          <w:rFonts w:cs="B Nazanin"/>
          <w:spacing w:val="-4"/>
          <w:sz w:val="22"/>
          <w:szCs w:val="22"/>
          <w:rtl/>
        </w:rPr>
        <w:t xml:space="preserve"> رویکرد انقلابی و همان تفکری که در پرتو انقلاب اسلامی شکل گرفته بیشتر توانسته است منافع ملی ما را تأمین</w:t>
      </w:r>
      <w:r w:rsidRPr="00284695">
        <w:rPr>
          <w:rFonts w:cs="B Nazanin" w:hint="cs"/>
          <w:spacing w:val="-4"/>
          <w:sz w:val="22"/>
          <w:szCs w:val="22"/>
          <w:rtl/>
        </w:rPr>
        <w:t xml:space="preserve"> کرده</w:t>
      </w:r>
      <w:r w:rsidRPr="00284695">
        <w:rPr>
          <w:rFonts w:cs="B Nazanin"/>
          <w:spacing w:val="-4"/>
          <w:sz w:val="22"/>
          <w:szCs w:val="22"/>
          <w:rtl/>
        </w:rPr>
        <w:t xml:space="preserve"> و کشور را پیش ببرد یا رویکرد به نظر وی تخصصی که نت</w:t>
      </w:r>
      <w:r w:rsidRPr="00284695">
        <w:rPr>
          <w:rFonts w:cs="B Nazanin" w:hint="cs"/>
          <w:spacing w:val="-4"/>
          <w:sz w:val="22"/>
          <w:szCs w:val="22"/>
          <w:rtl/>
        </w:rPr>
        <w:t>ی</w:t>
      </w:r>
      <w:r w:rsidRPr="00284695">
        <w:rPr>
          <w:rFonts w:cs="B Nazanin"/>
          <w:spacing w:val="-4"/>
          <w:sz w:val="22"/>
          <w:szCs w:val="22"/>
          <w:rtl/>
        </w:rPr>
        <w:t xml:space="preserve">جه آن برجام و قدم زدن با وزیر خارجه آمریکا بود؟! نتیجه رفتن به مسیر توصیه شده </w:t>
      </w:r>
      <w:r w:rsidRPr="00284695">
        <w:rPr>
          <w:rFonts w:cs="B Nazanin" w:hint="cs"/>
          <w:spacing w:val="-4"/>
          <w:sz w:val="22"/>
          <w:szCs w:val="22"/>
          <w:rtl/>
        </w:rPr>
        <w:t>از جانب</w:t>
      </w:r>
      <w:r w:rsidRPr="00284695">
        <w:rPr>
          <w:rFonts w:cs="B Nazanin"/>
          <w:spacing w:val="-4"/>
          <w:sz w:val="22"/>
          <w:szCs w:val="22"/>
          <w:rtl/>
        </w:rPr>
        <w:t xml:space="preserve"> دوستان و هم</w:t>
      </w:r>
      <w:r w:rsidRPr="00284695">
        <w:rPr>
          <w:rFonts w:cs="B Nazanin" w:hint="cs"/>
          <w:spacing w:val="-4"/>
          <w:sz w:val="22"/>
          <w:szCs w:val="22"/>
          <w:rtl/>
        </w:rPr>
        <w:t>‌</w:t>
      </w:r>
      <w:r w:rsidRPr="00284695">
        <w:rPr>
          <w:rFonts w:cs="B Nazanin"/>
          <w:spacing w:val="-4"/>
          <w:sz w:val="22"/>
          <w:szCs w:val="22"/>
          <w:rtl/>
        </w:rPr>
        <w:t xml:space="preserve">فکران </w:t>
      </w:r>
      <w:r>
        <w:rPr>
          <w:rFonts w:cs="B Nazanin" w:hint="cs"/>
          <w:spacing w:val="-4"/>
          <w:sz w:val="22"/>
          <w:szCs w:val="22"/>
          <w:rtl/>
        </w:rPr>
        <w:t>«خرم»</w:t>
      </w:r>
      <w:r w:rsidRPr="00284695">
        <w:rPr>
          <w:rFonts w:cs="B Nazanin"/>
          <w:spacing w:val="-4"/>
          <w:sz w:val="22"/>
          <w:szCs w:val="22"/>
          <w:rtl/>
        </w:rPr>
        <w:t xml:space="preserve"> و انعقاد برجام و </w:t>
      </w:r>
      <w:r w:rsidRPr="00284695">
        <w:rPr>
          <w:rFonts w:cs="B Nazanin" w:hint="cs"/>
          <w:spacing w:val="-4"/>
          <w:sz w:val="22"/>
          <w:szCs w:val="22"/>
          <w:rtl/>
        </w:rPr>
        <w:t>منتظر اروپا شدن</w:t>
      </w:r>
      <w:r w:rsidRPr="00284695">
        <w:rPr>
          <w:rFonts w:cs="B Nazanin"/>
          <w:spacing w:val="-4"/>
          <w:sz w:val="22"/>
          <w:szCs w:val="22"/>
          <w:rtl/>
        </w:rPr>
        <w:t xml:space="preserve"> برای </w:t>
      </w:r>
      <w:r>
        <w:rPr>
          <w:rFonts w:cs="B Nazanin" w:hint="cs"/>
          <w:spacing w:val="-4"/>
          <w:sz w:val="22"/>
          <w:szCs w:val="22"/>
          <w:rtl/>
        </w:rPr>
        <w:t>تأمین منافع ایران پس</w:t>
      </w:r>
      <w:r w:rsidRPr="00284695">
        <w:rPr>
          <w:rFonts w:cs="B Nazanin" w:hint="cs"/>
          <w:spacing w:val="-4"/>
          <w:sz w:val="22"/>
          <w:szCs w:val="22"/>
          <w:rtl/>
        </w:rPr>
        <w:t xml:space="preserve"> از</w:t>
      </w:r>
      <w:r w:rsidRPr="00284695">
        <w:rPr>
          <w:rFonts w:cs="B Nazanin"/>
          <w:spacing w:val="-4"/>
          <w:sz w:val="22"/>
          <w:szCs w:val="22"/>
          <w:rtl/>
        </w:rPr>
        <w:t xml:space="preserve"> خروج </w:t>
      </w:r>
      <w:r w:rsidRPr="00284695">
        <w:rPr>
          <w:rFonts w:cs="B Nazanin" w:hint="cs"/>
          <w:spacing w:val="-4"/>
          <w:sz w:val="22"/>
          <w:szCs w:val="22"/>
          <w:rtl/>
        </w:rPr>
        <w:t xml:space="preserve">آمریکا از </w:t>
      </w:r>
      <w:r w:rsidRPr="00284695">
        <w:rPr>
          <w:rFonts w:cs="B Nazanin"/>
          <w:spacing w:val="-4"/>
          <w:sz w:val="22"/>
          <w:szCs w:val="22"/>
          <w:rtl/>
        </w:rPr>
        <w:t xml:space="preserve">برجام کدام یک </w:t>
      </w:r>
      <w:r w:rsidRPr="00284695">
        <w:rPr>
          <w:rFonts w:cs="B Nazanin" w:hint="cs"/>
          <w:spacing w:val="-4"/>
          <w:sz w:val="22"/>
          <w:szCs w:val="22"/>
          <w:rtl/>
        </w:rPr>
        <w:t xml:space="preserve">از </w:t>
      </w:r>
      <w:r w:rsidRPr="00284695">
        <w:rPr>
          <w:rFonts w:cs="B Nazanin"/>
          <w:spacing w:val="-4"/>
          <w:sz w:val="22"/>
          <w:szCs w:val="22"/>
          <w:rtl/>
        </w:rPr>
        <w:t>منافع کشور را تأمین و کدام تحریم، مشکل و خطر را از کشور دور کرده که موجب شده است چنین در جایگاه طلبکاری و همه چیز دانی بایستند؟!</w:t>
      </w:r>
    </w:p>
    <w:p w:rsidR="008420C9" w:rsidRPr="00F160B6" w:rsidRDefault="008420C9" w:rsidP="008420C9">
      <w:pPr>
        <w:tabs>
          <w:tab w:val="right" w:pos="5387"/>
        </w:tabs>
        <w:spacing w:line="253" w:lineRule="auto"/>
        <w:ind w:firstLine="170"/>
        <w:jc w:val="center"/>
        <w:rPr>
          <w:rFonts w:ascii="Arial" w:hAnsi="Arial" w:cs="Arial"/>
          <w:color w:val="FF0000"/>
          <w:sz w:val="4"/>
          <w:szCs w:val="4"/>
          <w:lang w:bidi="fa-IR"/>
        </w:rPr>
      </w:pPr>
    </w:p>
    <w:p w:rsidR="008420C9" w:rsidRPr="00962D65" w:rsidRDefault="008420C9" w:rsidP="008420C9">
      <w:pPr>
        <w:tabs>
          <w:tab w:val="left" w:pos="5516"/>
        </w:tabs>
        <w:spacing w:line="252" w:lineRule="auto"/>
        <w:jc w:val="center"/>
        <w:rPr>
          <w:rFonts w:ascii="Calibri" w:eastAsia="Calibri" w:hAnsi="Calibri" w:cs="B Nazanin"/>
          <w:b/>
          <w:bCs/>
          <w:sz w:val="22"/>
          <w:szCs w:val="22"/>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Pr>
          <w:rFonts w:ascii="Arial" w:hAnsi="Arial" w:cs="B Sina"/>
          <w:color w:val="C00000"/>
          <w:sz w:val="20"/>
          <w:szCs w:val="20"/>
          <w:rtl/>
          <w:lang w:bidi="fa-IR"/>
        </w:rPr>
        <w:br/>
      </w:r>
      <w:r w:rsidRPr="00962D65">
        <w:rPr>
          <w:rFonts w:ascii="Calibri" w:eastAsia="Calibri" w:hAnsi="Calibri" w:cs="B Nazanin" w:hint="cs"/>
          <w:b/>
          <w:bCs/>
          <w:sz w:val="22"/>
          <w:szCs w:val="22"/>
          <w:rtl/>
          <w:lang w:bidi="fa-IR"/>
        </w:rPr>
        <w:t>وقاحت فرانسوی</w:t>
      </w:r>
    </w:p>
    <w:p w:rsidR="008420C9" w:rsidRDefault="008420C9" w:rsidP="008420C9">
      <w:pPr>
        <w:tabs>
          <w:tab w:val="left" w:pos="5516"/>
        </w:tabs>
        <w:spacing w:line="253" w:lineRule="auto"/>
        <w:ind w:firstLine="216"/>
        <w:jc w:val="both"/>
        <w:rPr>
          <w:rFonts w:ascii="Calibri" w:eastAsia="Calibri" w:hAnsi="Calibri" w:cs="B Nazanin"/>
          <w:sz w:val="22"/>
          <w:szCs w:val="22"/>
          <w:lang w:bidi="fa-IR"/>
        </w:rPr>
      </w:pPr>
      <w:r w:rsidRPr="00962D65">
        <w:rPr>
          <w:rFonts w:ascii="Calibri" w:eastAsia="Calibri" w:hAnsi="Calibri" w:cs="B Nazanin" w:hint="cs"/>
          <w:sz w:val="22"/>
          <w:szCs w:val="22"/>
          <w:rtl/>
          <w:lang w:bidi="fa-IR"/>
        </w:rPr>
        <w:t>وزارت خارجه فرانسه در اقدامی مداخله‌جویانه، خواهان توقف فعالیت‌های موشکی ایران شد. وزارت خارجه فرانسه بدون ارائه هیچ مستندی، از ایران خواسته است تا همه فعالیت‌های مرتبط با موشک‌های بالستیک را که قادر به حمل کلاهک هسته‌ای هستند، متوقف کند.</w:t>
      </w:r>
      <w:r>
        <w:rPr>
          <w:rFonts w:ascii="Calibri" w:eastAsia="Calibri" w:hAnsi="Calibri" w:cs="B Nazanin" w:hint="cs"/>
          <w:sz w:val="22"/>
          <w:szCs w:val="22"/>
          <w:rtl/>
          <w:lang w:bidi="fa-IR"/>
        </w:rPr>
        <w:t xml:space="preserve"> گفتنی است،</w:t>
      </w:r>
      <w:r w:rsidRPr="00962D65">
        <w:rPr>
          <w:rFonts w:ascii="Calibri" w:eastAsia="Calibri" w:hAnsi="Calibri" w:cs="B Nazanin" w:hint="cs"/>
          <w:sz w:val="22"/>
          <w:szCs w:val="22"/>
          <w:rtl/>
          <w:lang w:bidi="fa-IR"/>
        </w:rPr>
        <w:t xml:space="preserve"> جمهوری اسلامی ایران به دفعات تصریح کرده است، برنامه موشکی‌اش کاملاً دفاعی بوده است. همچنین آژانس بین‌المللی انرژی اتمی که نهاد تخصصی سازمان ملل متحد به شمار می‌آید و ناظر بر اجرای ابعاد فنی و هسته‌ای برجام است، در همه گزارش‌های خود بر صلح‌آمیز بودن تمامی فعالیت‌های ایران و عدم انحراف آنها به سوی اهداف غیر مسالمت‌آمیز تأکید کرده است. </w:t>
      </w:r>
    </w:p>
    <w:p w:rsidR="008420C9" w:rsidRPr="00962D65" w:rsidRDefault="008420C9" w:rsidP="008420C9">
      <w:pPr>
        <w:tabs>
          <w:tab w:val="left" w:pos="5516"/>
        </w:tabs>
        <w:spacing w:line="253" w:lineRule="auto"/>
        <w:ind w:firstLine="216"/>
        <w:jc w:val="center"/>
        <w:rPr>
          <w:rFonts w:ascii="Calibri" w:eastAsia="Calibri" w:hAnsi="Calibri" w:cs="B Nazanin"/>
          <w:b/>
          <w:bCs/>
          <w:sz w:val="22"/>
          <w:szCs w:val="22"/>
          <w:lang w:bidi="fa-IR"/>
        </w:rPr>
      </w:pPr>
      <w:r>
        <w:rPr>
          <w:rFonts w:ascii="Calibri" w:eastAsia="Calibri" w:hAnsi="Calibri" w:cs="B Nazanin" w:hint="cs"/>
          <w:b/>
          <w:bCs/>
          <w:rtl/>
          <w:lang w:bidi="fa-IR"/>
        </w:rPr>
        <w:t xml:space="preserve">اگر </w:t>
      </w:r>
      <w:r w:rsidRPr="00962D65">
        <w:rPr>
          <w:rFonts w:ascii="Calibri" w:eastAsia="Calibri" w:hAnsi="Calibri" w:cs="B Nazanin" w:hint="cs"/>
          <w:b/>
          <w:bCs/>
          <w:sz w:val="22"/>
          <w:szCs w:val="22"/>
          <w:rtl/>
          <w:lang w:bidi="fa-IR"/>
        </w:rPr>
        <w:t>اصلاح‌طلبان نبودند، روحانی رأی نمی‌آورد</w:t>
      </w:r>
    </w:p>
    <w:p w:rsidR="008420C9" w:rsidRPr="00962D65" w:rsidRDefault="008420C9" w:rsidP="008420C9">
      <w:pPr>
        <w:tabs>
          <w:tab w:val="left" w:pos="5516"/>
        </w:tabs>
        <w:spacing w:line="253" w:lineRule="auto"/>
        <w:ind w:firstLine="216"/>
        <w:jc w:val="both"/>
        <w:rPr>
          <w:rFonts w:ascii="Calibri" w:eastAsia="Calibri" w:hAnsi="Calibri" w:cs="B Nazanin" w:hint="cs"/>
          <w:sz w:val="22"/>
          <w:szCs w:val="22"/>
          <w:rtl/>
          <w:lang w:bidi="fa-IR"/>
        </w:rPr>
      </w:pPr>
      <w:r w:rsidRPr="00962D65">
        <w:rPr>
          <w:rFonts w:ascii="Calibri" w:eastAsia="Calibri" w:hAnsi="Calibri" w:cs="B Nazanin" w:hint="cs"/>
          <w:sz w:val="22"/>
          <w:szCs w:val="22"/>
          <w:rtl/>
          <w:lang w:bidi="fa-IR"/>
        </w:rPr>
        <w:t xml:space="preserve">رسول منتجب‌نیا در واکنش به اظهارات اخیر محمود واعظی، رئیس دفتر رئیس‌جمهور درباره نقش نداشتن اصلاح‌طلبان در پیروزی روحانی، گفت: برای آقای واعظی و سایر دوستان احترام قائل هستم ولی رأی تقریباً مشخص آقای روحانی به دلیل وجهه ایشان و تلاشی که دوستان در ستاد ایشان داشتند، بیش از پنج، شش میلیون نبود؛ اما وقتی با تصمیم اصلاح‌طلبان، قرار شد همه پشت سر آقای روحانی متحد و متفق شوند، سبد آقای روحانی سنگین‌تر شد و تمام آرای اصلاح‌طلب‌ها به سبد ایشان ریخته شد و باعث شد تا آن رأی قابل توجه را در سال 92 بیاورند و بر رقبای خود پیروز شوند. </w:t>
      </w:r>
    </w:p>
    <w:p w:rsidR="008420C9" w:rsidRPr="00962D65" w:rsidRDefault="008420C9" w:rsidP="008420C9">
      <w:pPr>
        <w:spacing w:line="253" w:lineRule="auto"/>
        <w:ind w:firstLine="216"/>
        <w:jc w:val="center"/>
        <w:rPr>
          <w:rFonts w:ascii="Tahoma" w:eastAsia="Calibri" w:hAnsi="Tahoma" w:cs="B Nazanin" w:hint="cs"/>
          <w:b/>
          <w:bCs/>
          <w:sz w:val="22"/>
          <w:szCs w:val="22"/>
          <w:rtl/>
          <w:lang w:bidi="fa-IR"/>
        </w:rPr>
      </w:pPr>
      <w:r w:rsidRPr="00962D65">
        <w:rPr>
          <w:rFonts w:ascii="Tahoma" w:eastAsia="Calibri" w:hAnsi="Tahoma" w:cs="B Nazanin" w:hint="cs"/>
          <w:b/>
          <w:bCs/>
          <w:sz w:val="22"/>
          <w:szCs w:val="22"/>
          <w:rtl/>
          <w:lang w:bidi="fa-IR"/>
        </w:rPr>
        <w:t>پیشنهاد افزایش حقوق کارگران به ۳ میلیون تومان</w:t>
      </w:r>
    </w:p>
    <w:p w:rsidR="00E24B21" w:rsidRDefault="008420C9" w:rsidP="008420C9">
      <w:pPr>
        <w:ind w:firstLine="216"/>
        <w:jc w:val="both"/>
        <w:rPr>
          <w:rFonts w:ascii="Tahoma" w:eastAsia="Calibri" w:hAnsi="Tahoma" w:cs="B Nazanin"/>
          <w:sz w:val="22"/>
          <w:szCs w:val="22"/>
          <w:lang w:bidi="fa-IR"/>
        </w:rPr>
      </w:pPr>
      <w:r w:rsidRPr="00962D65">
        <w:rPr>
          <w:rFonts w:ascii="Tahoma" w:eastAsia="Calibri" w:hAnsi="Tahoma" w:cs="B Nazanin" w:hint="cs"/>
          <w:sz w:val="22"/>
          <w:szCs w:val="22"/>
          <w:rtl/>
          <w:lang w:bidi="fa-IR"/>
        </w:rPr>
        <w:t>محمود شکری، عضو کمیسیون اقتصادی مجلس با انتقاد از وضعیت معیشتی کارگران، گفت: با توجه به اینکه بررسی لایحه بودجه ۹۸ در کمیسیون تلفیق در حال بررسی است، پیشنهادهای متعددی از سوی نمایندگان برای افزایش حقوق کارگران در سال آینده مطرح شده است. وی افزود: نمایندگان مجلس گزینه‌های افزایش ۳۰ درصدی، ۲۵ درصدی و حداقل ۳ میلیون تومان را برای کارگران پیشنهاد کرده‌اند که این پیشنهادها برای بررسی‌های بیشتر به کمیسیون تلفیق ارائه شده است.</w:t>
      </w:r>
    </w:p>
    <w:p w:rsidR="008420C9" w:rsidRDefault="008420C9" w:rsidP="008420C9">
      <w:pPr>
        <w:ind w:firstLine="216"/>
        <w:jc w:val="both"/>
        <w:rPr>
          <w:rFonts w:cs="B Nazanin"/>
          <w:spacing w:val="-4"/>
          <w:sz w:val="22"/>
          <w:szCs w:val="22"/>
          <w:rtl/>
        </w:rPr>
      </w:pPr>
    </w:p>
    <w:p w:rsidR="00A23C57" w:rsidRDefault="00A23C57" w:rsidP="00A23C57">
      <w:pPr>
        <w:jc w:val="both"/>
        <w:rPr>
          <w:rFonts w:ascii="Tahoma" w:hAnsi="Tahoma" w:cs="B Nazanin"/>
          <w:spacing w:val="-6"/>
          <w:sz w:val="22"/>
          <w:szCs w:val="22"/>
          <w:rtl/>
        </w:rPr>
      </w:pPr>
    </w:p>
    <w:p w:rsidR="00557A11" w:rsidRDefault="00132BFB" w:rsidP="00A23C57">
      <w:pPr>
        <w:jc w:val="both"/>
        <w:rPr>
          <w:rFonts w:ascii="Arial" w:hAnsi="Arial" w:cs="Arial"/>
          <w:color w:val="FF0000"/>
          <w:spacing w:val="-2"/>
          <w:sz w:val="20"/>
          <w:szCs w:val="20"/>
          <w:rtl/>
          <w:lang w:bidi="fa-IR"/>
        </w:rPr>
      </w:pPr>
      <w:r w:rsidRPr="00EE291A">
        <w:rPr>
          <w:rFonts w:ascii="Arial" w:hAnsi="Arial" w:cs="Arial" w:hint="cs"/>
          <w:color w:val="FF0000"/>
          <w:sz w:val="22"/>
          <w:szCs w:val="22"/>
          <w:rtl/>
          <w:lang w:bidi="fa-IR"/>
        </w:rPr>
        <w:lastRenderedPageBreak/>
        <w:t>▼</w:t>
      </w:r>
      <w:r w:rsidRPr="00EE291A">
        <w:rPr>
          <w:rFonts w:ascii="Arial" w:hAnsi="Arial" w:cs="B Sina" w:hint="cs"/>
          <w:color w:val="FF0000"/>
          <w:sz w:val="22"/>
          <w:szCs w:val="22"/>
          <w:rtl/>
          <w:lang w:bidi="fa-IR"/>
        </w:rPr>
        <w:t xml:space="preserve"> اخبار</w:t>
      </w:r>
      <w:r w:rsidRPr="00EE291A">
        <w:rPr>
          <w:rFonts w:ascii="Arial" w:hAnsi="Arial" w:cs="B Sina"/>
          <w:color w:val="FF0000"/>
          <w:sz w:val="22"/>
          <w:szCs w:val="22"/>
          <w:rtl/>
          <w:lang w:bidi="fa-IR"/>
        </w:rPr>
        <w:t xml:space="preserve"> </w:t>
      </w:r>
      <w:r w:rsidRPr="00EE291A">
        <w:rPr>
          <w:rFonts w:ascii="Arial" w:hAnsi="Arial" w:cs="B Sina" w:hint="cs"/>
          <w:color w:val="FF0000"/>
          <w:sz w:val="22"/>
          <w:szCs w:val="22"/>
          <w:rtl/>
          <w:lang w:bidi="fa-IR"/>
        </w:rPr>
        <w:t>کوتاه</w:t>
      </w:r>
      <w:bookmarkStart w:id="0" w:name="_GoBack"/>
      <w:bookmarkEnd w:id="0"/>
      <w:r w:rsidR="00FF3432" w:rsidRPr="00EE291A">
        <w:rPr>
          <w:rFonts w:ascii="Arial" w:hAnsi="Arial" w:cs="Arial" w:hint="cs"/>
          <w:color w:val="FF0000"/>
          <w:spacing w:val="-2"/>
          <w:sz w:val="20"/>
          <w:szCs w:val="20"/>
          <w:rtl/>
          <w:lang w:bidi="fa-IR"/>
        </w:rPr>
        <w:t xml:space="preserve">◄ </w:t>
      </w:r>
    </w:p>
    <w:p w:rsidR="008420C9" w:rsidRPr="00D64EA4" w:rsidRDefault="008420C9" w:rsidP="008420C9">
      <w:pPr>
        <w:spacing w:line="255" w:lineRule="auto"/>
        <w:jc w:val="both"/>
        <w:rPr>
          <w:rFonts w:cs="B Nazanin"/>
          <w:rtl/>
          <w:lang w:bidi="fa-IR"/>
        </w:rPr>
      </w:pPr>
      <w:r w:rsidRPr="00302D31">
        <w:rPr>
          <w:rFonts w:ascii="Arial" w:hAnsi="Arial" w:cs="Arial" w:hint="cs"/>
          <w:color w:val="FF0000"/>
          <w:spacing w:val="-3"/>
          <w:sz w:val="20"/>
          <w:szCs w:val="20"/>
          <w:rtl/>
          <w:lang w:bidi="fa-IR"/>
        </w:rPr>
        <w:t>◄</w:t>
      </w:r>
      <w:r w:rsidRPr="00EB558A">
        <w:rPr>
          <w:rFonts w:cs="B Nazanin" w:hint="cs"/>
          <w:rtl/>
        </w:rPr>
        <w:t xml:space="preserve"> </w:t>
      </w:r>
      <w:r w:rsidRPr="007B22C4">
        <w:rPr>
          <w:rFonts w:cs="B Nazanin" w:hint="cs"/>
          <w:sz w:val="22"/>
          <w:szCs w:val="22"/>
          <w:rtl/>
        </w:rPr>
        <w:t>علی‌اکبر</w:t>
      </w:r>
      <w:r w:rsidRPr="007B22C4">
        <w:rPr>
          <w:rFonts w:cs="B Nazanin"/>
          <w:sz w:val="22"/>
          <w:szCs w:val="22"/>
          <w:rtl/>
        </w:rPr>
        <w:t xml:space="preserve"> </w:t>
      </w:r>
      <w:r w:rsidRPr="007B22C4">
        <w:rPr>
          <w:rFonts w:cs="B Nazanin" w:hint="cs"/>
          <w:sz w:val="22"/>
          <w:szCs w:val="22"/>
          <w:rtl/>
        </w:rPr>
        <w:t>محزون</w:t>
      </w:r>
      <w:r>
        <w:rPr>
          <w:rFonts w:cs="B Nazanin" w:hint="cs"/>
          <w:sz w:val="22"/>
          <w:szCs w:val="22"/>
          <w:rtl/>
        </w:rPr>
        <w:t>،</w:t>
      </w:r>
      <w:r w:rsidRPr="007B22C4">
        <w:rPr>
          <w:rFonts w:cs="B Nazanin"/>
          <w:sz w:val="22"/>
          <w:szCs w:val="22"/>
          <w:rtl/>
        </w:rPr>
        <w:t xml:space="preserve"> </w:t>
      </w:r>
      <w:r w:rsidRPr="007B22C4">
        <w:rPr>
          <w:rFonts w:cs="B Nazanin" w:hint="cs"/>
          <w:sz w:val="22"/>
          <w:szCs w:val="22"/>
          <w:rtl/>
        </w:rPr>
        <w:t>مدیرکل</w:t>
      </w:r>
      <w:r w:rsidRPr="007B22C4">
        <w:rPr>
          <w:rFonts w:cs="B Nazanin"/>
          <w:sz w:val="22"/>
          <w:szCs w:val="22"/>
          <w:rtl/>
        </w:rPr>
        <w:t xml:space="preserve"> </w:t>
      </w:r>
      <w:r w:rsidRPr="007B22C4">
        <w:rPr>
          <w:rFonts w:cs="B Nazanin" w:hint="cs"/>
          <w:sz w:val="22"/>
          <w:szCs w:val="22"/>
          <w:rtl/>
        </w:rPr>
        <w:t>دفتر</w:t>
      </w:r>
      <w:r w:rsidRPr="007B22C4">
        <w:rPr>
          <w:rFonts w:cs="B Nazanin"/>
          <w:sz w:val="22"/>
          <w:szCs w:val="22"/>
          <w:rtl/>
        </w:rPr>
        <w:t xml:space="preserve"> </w:t>
      </w:r>
      <w:r w:rsidRPr="007B22C4">
        <w:rPr>
          <w:rFonts w:cs="B Nazanin" w:hint="cs"/>
          <w:sz w:val="22"/>
          <w:szCs w:val="22"/>
          <w:rtl/>
        </w:rPr>
        <w:t>جمعیت</w:t>
      </w:r>
      <w:r w:rsidRPr="007B22C4">
        <w:rPr>
          <w:rFonts w:cs="B Nazanin"/>
          <w:sz w:val="22"/>
          <w:szCs w:val="22"/>
          <w:rtl/>
        </w:rPr>
        <w:t xml:space="preserve"> </w:t>
      </w:r>
      <w:r w:rsidRPr="007B22C4">
        <w:rPr>
          <w:rFonts w:cs="B Nazanin" w:hint="cs"/>
          <w:sz w:val="22"/>
          <w:szCs w:val="22"/>
          <w:rtl/>
        </w:rPr>
        <w:t>نیروی</w:t>
      </w:r>
      <w:r w:rsidRPr="007B22C4">
        <w:rPr>
          <w:rFonts w:cs="B Nazanin"/>
          <w:sz w:val="22"/>
          <w:szCs w:val="22"/>
          <w:rtl/>
        </w:rPr>
        <w:t xml:space="preserve"> </w:t>
      </w:r>
      <w:r w:rsidRPr="007B22C4">
        <w:rPr>
          <w:rFonts w:cs="B Nazanin" w:hint="cs"/>
          <w:sz w:val="22"/>
          <w:szCs w:val="22"/>
          <w:rtl/>
        </w:rPr>
        <w:t>کار</w:t>
      </w:r>
      <w:r w:rsidRPr="007B22C4">
        <w:rPr>
          <w:rFonts w:cs="B Nazanin"/>
          <w:sz w:val="22"/>
          <w:szCs w:val="22"/>
          <w:rtl/>
        </w:rPr>
        <w:t xml:space="preserve"> </w:t>
      </w:r>
      <w:r w:rsidRPr="007B22C4">
        <w:rPr>
          <w:rFonts w:cs="B Nazanin" w:hint="cs"/>
          <w:sz w:val="22"/>
          <w:szCs w:val="22"/>
          <w:rtl/>
        </w:rPr>
        <w:t>مرکز</w:t>
      </w:r>
      <w:r w:rsidRPr="007B22C4">
        <w:rPr>
          <w:rFonts w:cs="B Nazanin"/>
          <w:sz w:val="22"/>
          <w:szCs w:val="22"/>
          <w:rtl/>
        </w:rPr>
        <w:t xml:space="preserve"> </w:t>
      </w:r>
      <w:r w:rsidRPr="007B22C4">
        <w:rPr>
          <w:rFonts w:cs="B Nazanin" w:hint="cs"/>
          <w:sz w:val="22"/>
          <w:szCs w:val="22"/>
          <w:rtl/>
        </w:rPr>
        <w:t>آمار</w:t>
      </w:r>
      <w:r w:rsidRPr="007B22C4">
        <w:rPr>
          <w:rFonts w:cs="B Nazanin"/>
          <w:sz w:val="22"/>
          <w:szCs w:val="22"/>
          <w:rtl/>
        </w:rPr>
        <w:t xml:space="preserve"> </w:t>
      </w:r>
      <w:r w:rsidRPr="007B22C4">
        <w:rPr>
          <w:rFonts w:cs="B Nazanin" w:hint="cs"/>
          <w:sz w:val="22"/>
          <w:szCs w:val="22"/>
          <w:rtl/>
        </w:rPr>
        <w:t>ایران و مدیرکل</w:t>
      </w:r>
      <w:r w:rsidRPr="007B22C4">
        <w:rPr>
          <w:rFonts w:cs="B Nazanin"/>
          <w:sz w:val="22"/>
          <w:szCs w:val="22"/>
          <w:rtl/>
        </w:rPr>
        <w:t xml:space="preserve"> </w:t>
      </w:r>
      <w:r w:rsidRPr="007B22C4">
        <w:rPr>
          <w:rFonts w:cs="B Nazanin" w:hint="cs"/>
          <w:sz w:val="22"/>
          <w:szCs w:val="22"/>
          <w:rtl/>
        </w:rPr>
        <w:t>سابق</w:t>
      </w:r>
      <w:r w:rsidRPr="007B22C4">
        <w:rPr>
          <w:rFonts w:cs="B Nazanin"/>
          <w:sz w:val="22"/>
          <w:szCs w:val="22"/>
          <w:rtl/>
        </w:rPr>
        <w:t xml:space="preserve"> </w:t>
      </w:r>
      <w:r w:rsidRPr="007B22C4">
        <w:rPr>
          <w:rFonts w:cs="B Nazanin" w:hint="cs"/>
          <w:sz w:val="22"/>
          <w:szCs w:val="22"/>
          <w:rtl/>
        </w:rPr>
        <w:t>اطلاعات</w:t>
      </w:r>
      <w:r w:rsidRPr="007B22C4">
        <w:rPr>
          <w:rFonts w:cs="B Nazanin"/>
          <w:sz w:val="22"/>
          <w:szCs w:val="22"/>
          <w:rtl/>
        </w:rPr>
        <w:t xml:space="preserve"> </w:t>
      </w:r>
      <w:r w:rsidRPr="007B22C4">
        <w:rPr>
          <w:rFonts w:cs="B Nazanin" w:hint="cs"/>
          <w:sz w:val="22"/>
          <w:szCs w:val="22"/>
          <w:rtl/>
        </w:rPr>
        <w:t>و</w:t>
      </w:r>
      <w:r w:rsidRPr="007B22C4">
        <w:rPr>
          <w:rFonts w:cs="B Nazanin"/>
          <w:sz w:val="22"/>
          <w:szCs w:val="22"/>
          <w:rtl/>
        </w:rPr>
        <w:t xml:space="preserve"> </w:t>
      </w:r>
      <w:r w:rsidRPr="007B22C4">
        <w:rPr>
          <w:rFonts w:cs="B Nazanin" w:hint="cs"/>
          <w:sz w:val="22"/>
          <w:szCs w:val="22"/>
          <w:rtl/>
        </w:rPr>
        <w:t>آمار</w:t>
      </w:r>
      <w:r w:rsidRPr="007B22C4">
        <w:rPr>
          <w:rFonts w:cs="B Nazanin"/>
          <w:sz w:val="22"/>
          <w:szCs w:val="22"/>
          <w:rtl/>
        </w:rPr>
        <w:t xml:space="preserve"> </w:t>
      </w:r>
      <w:r w:rsidRPr="007B22C4">
        <w:rPr>
          <w:rFonts w:cs="B Nazanin" w:hint="cs"/>
          <w:sz w:val="22"/>
          <w:szCs w:val="22"/>
          <w:rtl/>
        </w:rPr>
        <w:t>جمعیتی</w:t>
      </w:r>
      <w:r w:rsidRPr="007B22C4">
        <w:rPr>
          <w:rFonts w:cs="B Nazanin"/>
          <w:sz w:val="22"/>
          <w:szCs w:val="22"/>
          <w:rtl/>
        </w:rPr>
        <w:t xml:space="preserve"> </w:t>
      </w:r>
      <w:r w:rsidRPr="007B22C4">
        <w:rPr>
          <w:rFonts w:cs="B Nazanin" w:hint="cs"/>
          <w:sz w:val="22"/>
          <w:szCs w:val="22"/>
          <w:rtl/>
        </w:rPr>
        <w:t>سازمان</w:t>
      </w:r>
      <w:r w:rsidRPr="007B22C4">
        <w:rPr>
          <w:rFonts w:cs="B Nazanin"/>
          <w:sz w:val="22"/>
          <w:szCs w:val="22"/>
          <w:rtl/>
        </w:rPr>
        <w:t xml:space="preserve"> </w:t>
      </w:r>
      <w:r w:rsidRPr="007B22C4">
        <w:rPr>
          <w:rFonts w:cs="B Nazanin" w:hint="cs"/>
          <w:sz w:val="22"/>
          <w:szCs w:val="22"/>
          <w:rtl/>
        </w:rPr>
        <w:t>ثبت</w:t>
      </w:r>
      <w:r w:rsidRPr="007B22C4">
        <w:rPr>
          <w:rFonts w:cs="B Nazanin"/>
          <w:sz w:val="22"/>
          <w:szCs w:val="22"/>
          <w:rtl/>
        </w:rPr>
        <w:t xml:space="preserve"> </w:t>
      </w:r>
      <w:r w:rsidRPr="007B22C4">
        <w:rPr>
          <w:rFonts w:cs="B Nazanin" w:hint="cs"/>
          <w:sz w:val="22"/>
          <w:szCs w:val="22"/>
          <w:rtl/>
        </w:rPr>
        <w:t>احوال</w:t>
      </w:r>
      <w:r w:rsidRPr="007B22C4">
        <w:rPr>
          <w:rFonts w:cs="B Nazanin"/>
          <w:sz w:val="22"/>
          <w:szCs w:val="22"/>
          <w:rtl/>
        </w:rPr>
        <w:t xml:space="preserve"> </w:t>
      </w:r>
      <w:r w:rsidRPr="007B22C4">
        <w:rPr>
          <w:rFonts w:cs="B Nazanin" w:hint="cs"/>
          <w:sz w:val="22"/>
          <w:szCs w:val="22"/>
          <w:rtl/>
        </w:rPr>
        <w:t>گفت</w:t>
      </w:r>
      <w:r w:rsidRPr="007B22C4">
        <w:rPr>
          <w:rFonts w:cs="B Nazanin"/>
          <w:sz w:val="22"/>
          <w:szCs w:val="22"/>
          <w:rtl/>
        </w:rPr>
        <w:t xml:space="preserve">: </w:t>
      </w:r>
      <w:r w:rsidRPr="007B22C4">
        <w:rPr>
          <w:rFonts w:cs="B Nazanin" w:hint="cs"/>
          <w:sz w:val="22"/>
          <w:szCs w:val="22"/>
          <w:rtl/>
        </w:rPr>
        <w:t>تعداد</w:t>
      </w:r>
      <w:r w:rsidRPr="007B22C4">
        <w:rPr>
          <w:rFonts w:cs="B Nazanin"/>
          <w:sz w:val="22"/>
          <w:szCs w:val="22"/>
          <w:rtl/>
        </w:rPr>
        <w:t xml:space="preserve"> </w:t>
      </w:r>
      <w:r w:rsidRPr="007B22C4">
        <w:rPr>
          <w:rFonts w:cs="B Nazanin" w:hint="cs"/>
          <w:sz w:val="22"/>
          <w:szCs w:val="22"/>
          <w:rtl/>
        </w:rPr>
        <w:t>مجردهای قطعی در</w:t>
      </w:r>
      <w:r w:rsidRPr="007B22C4">
        <w:rPr>
          <w:rFonts w:cs="B Nazanin"/>
          <w:sz w:val="22"/>
          <w:szCs w:val="22"/>
          <w:rtl/>
        </w:rPr>
        <w:t xml:space="preserve"> </w:t>
      </w:r>
      <w:r w:rsidRPr="007B22C4">
        <w:rPr>
          <w:rFonts w:cs="B Nazanin" w:hint="cs"/>
          <w:sz w:val="22"/>
          <w:szCs w:val="22"/>
          <w:rtl/>
        </w:rPr>
        <w:t>کل</w:t>
      </w:r>
      <w:r w:rsidRPr="007B22C4">
        <w:rPr>
          <w:rFonts w:cs="B Nazanin"/>
          <w:sz w:val="22"/>
          <w:szCs w:val="22"/>
          <w:rtl/>
        </w:rPr>
        <w:t xml:space="preserve"> </w:t>
      </w:r>
      <w:r w:rsidRPr="007B22C4">
        <w:rPr>
          <w:rFonts w:cs="B Nazanin" w:hint="cs"/>
          <w:sz w:val="22"/>
          <w:szCs w:val="22"/>
          <w:rtl/>
        </w:rPr>
        <w:t>کشور</w:t>
      </w:r>
      <w:r w:rsidRPr="007B22C4">
        <w:rPr>
          <w:rFonts w:cs="B Nazanin"/>
          <w:sz w:val="22"/>
          <w:szCs w:val="22"/>
          <w:rtl/>
        </w:rPr>
        <w:t xml:space="preserve"> </w:t>
      </w:r>
      <w:r w:rsidRPr="007B22C4">
        <w:rPr>
          <w:rFonts w:cs="B Nazanin"/>
          <w:sz w:val="22"/>
          <w:szCs w:val="22"/>
          <w:rtl/>
          <w:lang w:bidi="fa-IR"/>
        </w:rPr>
        <w:t>۲۲۰</w:t>
      </w:r>
      <w:r w:rsidRPr="007B22C4">
        <w:rPr>
          <w:rFonts w:cs="B Nazanin"/>
          <w:sz w:val="22"/>
          <w:szCs w:val="22"/>
          <w:rtl/>
        </w:rPr>
        <w:t xml:space="preserve"> </w:t>
      </w:r>
      <w:r w:rsidRPr="007B22C4">
        <w:rPr>
          <w:rFonts w:cs="B Nazanin" w:hint="cs"/>
          <w:sz w:val="22"/>
          <w:szCs w:val="22"/>
          <w:rtl/>
        </w:rPr>
        <w:t>هزار</w:t>
      </w:r>
      <w:r w:rsidRPr="007B22C4">
        <w:rPr>
          <w:rFonts w:cs="B Nazanin"/>
          <w:sz w:val="22"/>
          <w:szCs w:val="22"/>
          <w:rtl/>
        </w:rPr>
        <w:t xml:space="preserve"> </w:t>
      </w:r>
      <w:r w:rsidRPr="007B22C4">
        <w:rPr>
          <w:rFonts w:cs="B Nazanin" w:hint="cs"/>
          <w:sz w:val="22"/>
          <w:szCs w:val="22"/>
          <w:rtl/>
        </w:rPr>
        <w:t>نفر</w:t>
      </w:r>
      <w:r w:rsidRPr="007B22C4">
        <w:rPr>
          <w:rFonts w:cs="B Nazanin"/>
          <w:sz w:val="22"/>
          <w:szCs w:val="22"/>
          <w:rtl/>
        </w:rPr>
        <w:t xml:space="preserve"> </w:t>
      </w:r>
      <w:r w:rsidRPr="007B22C4">
        <w:rPr>
          <w:rFonts w:cs="B Nazanin" w:hint="cs"/>
          <w:sz w:val="22"/>
          <w:szCs w:val="22"/>
          <w:rtl/>
        </w:rPr>
        <w:t>است.</w:t>
      </w:r>
      <w:r w:rsidRPr="007B22C4">
        <w:rPr>
          <w:rFonts w:cs="B Nazanin" w:hint="cs"/>
          <w:sz w:val="22"/>
          <w:szCs w:val="22"/>
          <w:rtl/>
          <w:lang w:bidi="fa-IR"/>
        </w:rPr>
        <w:t xml:space="preserve"> وی افزود: 11</w:t>
      </w:r>
      <w:r w:rsidRPr="007B22C4">
        <w:rPr>
          <w:rFonts w:cs="B Nazanin"/>
          <w:sz w:val="22"/>
          <w:szCs w:val="22"/>
        </w:rPr>
        <w:t xml:space="preserve"> </w:t>
      </w:r>
      <w:r w:rsidRPr="007B22C4">
        <w:rPr>
          <w:rFonts w:cs="B Nazanin" w:hint="cs"/>
          <w:sz w:val="22"/>
          <w:szCs w:val="22"/>
          <w:rtl/>
        </w:rPr>
        <w:t>میلیون</w:t>
      </w:r>
      <w:r w:rsidRPr="007B22C4">
        <w:rPr>
          <w:rFonts w:cs="B Nazanin"/>
          <w:sz w:val="22"/>
          <w:szCs w:val="22"/>
          <w:rtl/>
        </w:rPr>
        <w:t xml:space="preserve"> </w:t>
      </w:r>
      <w:r w:rsidRPr="007B22C4">
        <w:rPr>
          <w:rFonts w:cs="B Nazanin" w:hint="cs"/>
          <w:sz w:val="22"/>
          <w:szCs w:val="22"/>
          <w:rtl/>
        </w:rPr>
        <w:t>و</w:t>
      </w:r>
      <w:r w:rsidRPr="007B22C4">
        <w:rPr>
          <w:rFonts w:cs="B Nazanin"/>
          <w:sz w:val="22"/>
          <w:szCs w:val="22"/>
          <w:rtl/>
        </w:rPr>
        <w:t xml:space="preserve"> </w:t>
      </w:r>
      <w:r w:rsidRPr="007B22C4">
        <w:rPr>
          <w:rFonts w:cs="B Nazanin"/>
          <w:sz w:val="22"/>
          <w:szCs w:val="22"/>
          <w:rtl/>
          <w:lang w:bidi="fa-IR"/>
        </w:rPr>
        <w:t>۸۰۰</w:t>
      </w:r>
      <w:r w:rsidRPr="007B22C4">
        <w:rPr>
          <w:rFonts w:cs="B Nazanin"/>
          <w:sz w:val="22"/>
          <w:szCs w:val="22"/>
          <w:rtl/>
        </w:rPr>
        <w:t xml:space="preserve"> </w:t>
      </w:r>
      <w:r w:rsidRPr="007B22C4">
        <w:rPr>
          <w:rFonts w:cs="B Nazanin" w:hint="cs"/>
          <w:sz w:val="22"/>
          <w:szCs w:val="22"/>
          <w:rtl/>
        </w:rPr>
        <w:t>هزار</w:t>
      </w:r>
      <w:r w:rsidRPr="007B22C4">
        <w:rPr>
          <w:rFonts w:cs="B Nazanin"/>
          <w:sz w:val="22"/>
          <w:szCs w:val="22"/>
          <w:rtl/>
        </w:rPr>
        <w:t xml:space="preserve"> </w:t>
      </w:r>
      <w:r w:rsidRPr="007B22C4">
        <w:rPr>
          <w:rFonts w:cs="B Nazanin" w:hint="cs"/>
          <w:sz w:val="22"/>
          <w:szCs w:val="22"/>
          <w:rtl/>
        </w:rPr>
        <w:t>نفر</w:t>
      </w:r>
      <w:r w:rsidRPr="007B22C4">
        <w:rPr>
          <w:rFonts w:cs="B Nazanin"/>
          <w:sz w:val="22"/>
          <w:szCs w:val="22"/>
          <w:rtl/>
        </w:rPr>
        <w:t xml:space="preserve"> </w:t>
      </w:r>
      <w:r w:rsidRPr="007B22C4">
        <w:rPr>
          <w:rFonts w:cs="B Nazanin" w:hint="cs"/>
          <w:sz w:val="22"/>
          <w:szCs w:val="22"/>
          <w:rtl/>
        </w:rPr>
        <w:t>مجرد</w:t>
      </w:r>
      <w:r w:rsidRPr="007B22C4">
        <w:rPr>
          <w:rFonts w:cs="B Nazanin"/>
          <w:sz w:val="22"/>
          <w:szCs w:val="22"/>
          <w:rtl/>
        </w:rPr>
        <w:t xml:space="preserve"> </w:t>
      </w:r>
      <w:r w:rsidRPr="007B22C4">
        <w:rPr>
          <w:rFonts w:cs="B Nazanin" w:hint="cs"/>
          <w:sz w:val="22"/>
          <w:szCs w:val="22"/>
          <w:rtl/>
        </w:rPr>
        <w:t>هرگز</w:t>
      </w:r>
      <w:r w:rsidRPr="007B22C4">
        <w:rPr>
          <w:rFonts w:cs="B Nazanin"/>
          <w:sz w:val="22"/>
          <w:szCs w:val="22"/>
          <w:rtl/>
        </w:rPr>
        <w:t xml:space="preserve"> </w:t>
      </w:r>
      <w:r w:rsidRPr="007B22C4">
        <w:rPr>
          <w:rFonts w:cs="B Nazanin" w:hint="cs"/>
          <w:sz w:val="22"/>
          <w:szCs w:val="22"/>
          <w:rtl/>
        </w:rPr>
        <w:t>ازدواج</w:t>
      </w:r>
      <w:r w:rsidRPr="007B22C4">
        <w:rPr>
          <w:rFonts w:cs="B Nazanin"/>
          <w:sz w:val="22"/>
          <w:szCs w:val="22"/>
          <w:rtl/>
        </w:rPr>
        <w:t xml:space="preserve"> </w:t>
      </w:r>
      <w:r w:rsidRPr="007B22C4">
        <w:rPr>
          <w:rFonts w:cs="B Nazanin" w:hint="cs"/>
          <w:sz w:val="22"/>
          <w:szCs w:val="22"/>
          <w:rtl/>
        </w:rPr>
        <w:t>نکرده</w:t>
      </w:r>
      <w:r w:rsidRPr="007B22C4">
        <w:rPr>
          <w:rFonts w:cs="B Nazanin"/>
          <w:sz w:val="22"/>
          <w:szCs w:val="22"/>
          <w:rtl/>
        </w:rPr>
        <w:t xml:space="preserve"> </w:t>
      </w:r>
      <w:r w:rsidRPr="007B22C4">
        <w:rPr>
          <w:rFonts w:cs="B Nazanin" w:hint="cs"/>
          <w:sz w:val="22"/>
          <w:szCs w:val="22"/>
          <w:rtl/>
        </w:rPr>
        <w:t>در</w:t>
      </w:r>
      <w:r w:rsidRPr="007B22C4">
        <w:rPr>
          <w:rFonts w:cs="B Nazanin"/>
          <w:sz w:val="22"/>
          <w:szCs w:val="22"/>
          <w:rtl/>
        </w:rPr>
        <w:t xml:space="preserve"> </w:t>
      </w:r>
      <w:r w:rsidRPr="007B22C4">
        <w:rPr>
          <w:rFonts w:cs="B Nazanin" w:hint="cs"/>
          <w:sz w:val="22"/>
          <w:szCs w:val="22"/>
          <w:rtl/>
        </w:rPr>
        <w:t>کشور</w:t>
      </w:r>
      <w:r w:rsidRPr="007B22C4">
        <w:rPr>
          <w:rFonts w:cs="B Nazanin"/>
          <w:sz w:val="22"/>
          <w:szCs w:val="22"/>
          <w:rtl/>
        </w:rPr>
        <w:t xml:space="preserve"> </w:t>
      </w:r>
      <w:r w:rsidRPr="007B22C4">
        <w:rPr>
          <w:rFonts w:cs="B Nazanin" w:hint="cs"/>
          <w:sz w:val="22"/>
          <w:szCs w:val="22"/>
          <w:rtl/>
        </w:rPr>
        <w:t>داریم</w:t>
      </w:r>
      <w:r w:rsidRPr="007B22C4">
        <w:rPr>
          <w:rFonts w:cs="B Nazanin"/>
          <w:sz w:val="22"/>
          <w:szCs w:val="22"/>
          <w:rtl/>
        </w:rPr>
        <w:t xml:space="preserve"> </w:t>
      </w:r>
      <w:r w:rsidRPr="007B22C4">
        <w:rPr>
          <w:rFonts w:cs="B Nazanin" w:hint="cs"/>
          <w:sz w:val="22"/>
          <w:szCs w:val="22"/>
          <w:rtl/>
        </w:rPr>
        <w:t>که</w:t>
      </w:r>
      <w:r w:rsidRPr="007B22C4">
        <w:rPr>
          <w:rFonts w:cs="B Nazanin"/>
          <w:sz w:val="22"/>
          <w:szCs w:val="22"/>
          <w:rtl/>
        </w:rPr>
        <w:t xml:space="preserve"> </w:t>
      </w:r>
      <w:r w:rsidRPr="007B22C4">
        <w:rPr>
          <w:rFonts w:cs="B Nazanin" w:hint="cs"/>
          <w:sz w:val="22"/>
          <w:szCs w:val="22"/>
          <w:rtl/>
        </w:rPr>
        <w:t>با</w:t>
      </w:r>
      <w:r w:rsidRPr="007B22C4">
        <w:rPr>
          <w:rFonts w:cs="B Nazanin"/>
          <w:sz w:val="22"/>
          <w:szCs w:val="22"/>
          <w:rtl/>
        </w:rPr>
        <w:t xml:space="preserve"> </w:t>
      </w:r>
      <w:r w:rsidRPr="007B22C4">
        <w:rPr>
          <w:rFonts w:cs="B Nazanin" w:hint="cs"/>
          <w:sz w:val="22"/>
          <w:szCs w:val="22"/>
          <w:rtl/>
        </w:rPr>
        <w:t>احتساب</w:t>
      </w:r>
      <w:r w:rsidRPr="007B22C4">
        <w:rPr>
          <w:rFonts w:cs="B Nazanin"/>
          <w:sz w:val="22"/>
          <w:szCs w:val="22"/>
          <w:rtl/>
        </w:rPr>
        <w:t xml:space="preserve"> </w:t>
      </w:r>
      <w:r w:rsidRPr="007B22C4">
        <w:rPr>
          <w:rFonts w:cs="B Nazanin" w:hint="cs"/>
          <w:sz w:val="22"/>
          <w:szCs w:val="22"/>
          <w:rtl/>
        </w:rPr>
        <w:t>افراد</w:t>
      </w:r>
      <w:r w:rsidRPr="007B22C4">
        <w:rPr>
          <w:rFonts w:cs="B Nazanin"/>
          <w:sz w:val="22"/>
          <w:szCs w:val="22"/>
          <w:rtl/>
        </w:rPr>
        <w:t xml:space="preserve"> </w:t>
      </w:r>
      <w:r w:rsidRPr="007B22C4">
        <w:rPr>
          <w:rFonts w:cs="B Nazanin" w:hint="cs"/>
          <w:sz w:val="22"/>
          <w:szCs w:val="22"/>
          <w:rtl/>
        </w:rPr>
        <w:t>بدون</w:t>
      </w:r>
      <w:r w:rsidRPr="007B22C4">
        <w:rPr>
          <w:rFonts w:cs="B Nazanin"/>
          <w:sz w:val="22"/>
          <w:szCs w:val="22"/>
          <w:rtl/>
        </w:rPr>
        <w:t xml:space="preserve"> </w:t>
      </w:r>
      <w:r w:rsidRPr="007B22C4">
        <w:rPr>
          <w:rFonts w:cs="B Nazanin" w:hint="cs"/>
          <w:sz w:val="22"/>
          <w:szCs w:val="22"/>
          <w:rtl/>
        </w:rPr>
        <w:t>همسر</w:t>
      </w:r>
      <w:r w:rsidRPr="007B22C4">
        <w:rPr>
          <w:rFonts w:cs="B Nazanin"/>
          <w:sz w:val="22"/>
          <w:szCs w:val="22"/>
          <w:rtl/>
        </w:rPr>
        <w:t xml:space="preserve"> </w:t>
      </w:r>
      <w:r w:rsidRPr="007B22C4">
        <w:rPr>
          <w:rFonts w:cs="B Nazanin" w:hint="cs"/>
          <w:sz w:val="22"/>
          <w:szCs w:val="22"/>
          <w:rtl/>
        </w:rPr>
        <w:t>در</w:t>
      </w:r>
      <w:r w:rsidRPr="007B22C4">
        <w:rPr>
          <w:rFonts w:cs="B Nazanin"/>
          <w:sz w:val="22"/>
          <w:szCs w:val="22"/>
          <w:rtl/>
        </w:rPr>
        <w:t xml:space="preserve"> </w:t>
      </w:r>
      <w:r w:rsidRPr="007B22C4">
        <w:rPr>
          <w:rFonts w:cs="B Nazanin" w:hint="cs"/>
          <w:sz w:val="22"/>
          <w:szCs w:val="22"/>
          <w:rtl/>
        </w:rPr>
        <w:t>اثر</w:t>
      </w:r>
      <w:r w:rsidRPr="007B22C4">
        <w:rPr>
          <w:rFonts w:cs="B Nazanin"/>
          <w:sz w:val="22"/>
          <w:szCs w:val="22"/>
          <w:rtl/>
        </w:rPr>
        <w:t xml:space="preserve"> </w:t>
      </w:r>
      <w:r w:rsidRPr="007B22C4">
        <w:rPr>
          <w:rFonts w:cs="B Nazanin" w:hint="cs"/>
          <w:sz w:val="22"/>
          <w:szCs w:val="22"/>
          <w:rtl/>
        </w:rPr>
        <w:t>فوت</w:t>
      </w:r>
      <w:r w:rsidRPr="007B22C4">
        <w:rPr>
          <w:rFonts w:cs="B Nazanin"/>
          <w:sz w:val="22"/>
          <w:szCs w:val="22"/>
          <w:rtl/>
        </w:rPr>
        <w:t xml:space="preserve"> </w:t>
      </w:r>
      <w:r w:rsidRPr="007B22C4">
        <w:rPr>
          <w:rFonts w:cs="B Nazanin" w:hint="cs"/>
          <w:sz w:val="22"/>
          <w:szCs w:val="22"/>
          <w:rtl/>
        </w:rPr>
        <w:t>یا</w:t>
      </w:r>
      <w:r w:rsidRPr="007B22C4">
        <w:rPr>
          <w:rFonts w:cs="B Nazanin"/>
          <w:sz w:val="22"/>
          <w:szCs w:val="22"/>
          <w:rtl/>
        </w:rPr>
        <w:t xml:space="preserve"> </w:t>
      </w:r>
      <w:r w:rsidRPr="007B22C4">
        <w:rPr>
          <w:rFonts w:cs="B Nazanin" w:hint="cs"/>
          <w:sz w:val="22"/>
          <w:szCs w:val="22"/>
          <w:rtl/>
        </w:rPr>
        <w:t>طلاق،</w:t>
      </w:r>
      <w:r w:rsidRPr="007B22C4">
        <w:rPr>
          <w:rFonts w:cs="B Nazanin"/>
          <w:sz w:val="22"/>
          <w:szCs w:val="22"/>
          <w:rtl/>
        </w:rPr>
        <w:t xml:space="preserve"> </w:t>
      </w:r>
      <w:r w:rsidRPr="007B22C4">
        <w:rPr>
          <w:rFonts w:cs="B Nazanin" w:hint="cs"/>
          <w:sz w:val="22"/>
          <w:szCs w:val="22"/>
          <w:rtl/>
        </w:rPr>
        <w:t>جمعیت</w:t>
      </w:r>
      <w:r w:rsidRPr="007B22C4">
        <w:rPr>
          <w:rFonts w:cs="B Nazanin"/>
          <w:sz w:val="22"/>
          <w:szCs w:val="22"/>
          <w:rtl/>
        </w:rPr>
        <w:t xml:space="preserve"> </w:t>
      </w:r>
      <w:r w:rsidRPr="007B22C4">
        <w:rPr>
          <w:rFonts w:cs="B Nazanin" w:hint="cs"/>
          <w:sz w:val="22"/>
          <w:szCs w:val="22"/>
          <w:rtl/>
        </w:rPr>
        <w:t>مجردان</w:t>
      </w:r>
      <w:r w:rsidRPr="007B22C4">
        <w:rPr>
          <w:rFonts w:cs="B Nazanin"/>
          <w:sz w:val="22"/>
          <w:szCs w:val="22"/>
          <w:rtl/>
        </w:rPr>
        <w:t xml:space="preserve"> </w:t>
      </w:r>
      <w:r w:rsidRPr="007B22C4">
        <w:rPr>
          <w:rFonts w:cs="B Nazanin" w:hint="cs"/>
          <w:sz w:val="22"/>
          <w:szCs w:val="22"/>
          <w:rtl/>
        </w:rPr>
        <w:t>ایران</w:t>
      </w:r>
      <w:r w:rsidRPr="007B22C4">
        <w:rPr>
          <w:rFonts w:cs="B Nazanin"/>
          <w:sz w:val="22"/>
          <w:szCs w:val="22"/>
          <w:rtl/>
        </w:rPr>
        <w:t xml:space="preserve"> </w:t>
      </w:r>
      <w:r w:rsidRPr="007B22C4">
        <w:rPr>
          <w:rFonts w:cs="B Nazanin" w:hint="cs"/>
          <w:sz w:val="22"/>
          <w:szCs w:val="22"/>
          <w:rtl/>
        </w:rPr>
        <w:t>به</w:t>
      </w:r>
      <w:r w:rsidRPr="007B22C4">
        <w:rPr>
          <w:rFonts w:cs="B Nazanin"/>
          <w:sz w:val="22"/>
          <w:szCs w:val="22"/>
          <w:rtl/>
        </w:rPr>
        <w:t xml:space="preserve"> </w:t>
      </w:r>
      <w:r w:rsidRPr="007B22C4">
        <w:rPr>
          <w:rFonts w:cs="B Nazanin" w:hint="cs"/>
          <w:sz w:val="22"/>
          <w:szCs w:val="22"/>
          <w:rtl/>
        </w:rPr>
        <w:t>رقم</w:t>
      </w:r>
      <w:r w:rsidRPr="007B22C4">
        <w:rPr>
          <w:rFonts w:cs="B Nazanin"/>
          <w:sz w:val="22"/>
          <w:szCs w:val="22"/>
          <w:rtl/>
        </w:rPr>
        <w:t xml:space="preserve"> </w:t>
      </w:r>
      <w:r w:rsidRPr="007B22C4">
        <w:rPr>
          <w:rFonts w:cs="B Nazanin"/>
          <w:sz w:val="22"/>
          <w:szCs w:val="22"/>
          <w:rtl/>
          <w:lang w:bidi="fa-IR"/>
        </w:rPr>
        <w:t>۱۳</w:t>
      </w:r>
      <w:r w:rsidRPr="007B22C4">
        <w:rPr>
          <w:rFonts w:cs="B Nazanin"/>
          <w:sz w:val="22"/>
          <w:szCs w:val="22"/>
          <w:rtl/>
        </w:rPr>
        <w:t xml:space="preserve"> </w:t>
      </w:r>
      <w:r w:rsidRPr="007B22C4">
        <w:rPr>
          <w:rFonts w:cs="B Nazanin" w:hint="cs"/>
          <w:sz w:val="22"/>
          <w:szCs w:val="22"/>
          <w:rtl/>
        </w:rPr>
        <w:t>میلیون</w:t>
      </w:r>
      <w:r w:rsidRPr="007B22C4">
        <w:rPr>
          <w:rFonts w:cs="B Nazanin"/>
          <w:sz w:val="22"/>
          <w:szCs w:val="22"/>
          <w:rtl/>
        </w:rPr>
        <w:t xml:space="preserve"> </w:t>
      </w:r>
      <w:r w:rsidRPr="007B22C4">
        <w:rPr>
          <w:rFonts w:cs="B Nazanin" w:hint="cs"/>
          <w:sz w:val="22"/>
          <w:szCs w:val="22"/>
          <w:rtl/>
        </w:rPr>
        <w:t>و</w:t>
      </w:r>
      <w:r w:rsidRPr="007B22C4">
        <w:rPr>
          <w:rFonts w:cs="B Nazanin"/>
          <w:sz w:val="22"/>
          <w:szCs w:val="22"/>
          <w:rtl/>
        </w:rPr>
        <w:t xml:space="preserve"> </w:t>
      </w:r>
      <w:r w:rsidRPr="007B22C4">
        <w:rPr>
          <w:rFonts w:cs="B Nazanin"/>
          <w:sz w:val="22"/>
          <w:szCs w:val="22"/>
          <w:rtl/>
          <w:lang w:bidi="fa-IR"/>
        </w:rPr>
        <w:t>۳۲</w:t>
      </w:r>
      <w:r w:rsidRPr="007B22C4">
        <w:rPr>
          <w:rFonts w:cs="B Nazanin"/>
          <w:sz w:val="22"/>
          <w:szCs w:val="22"/>
          <w:rtl/>
        </w:rPr>
        <w:t xml:space="preserve"> </w:t>
      </w:r>
      <w:r w:rsidRPr="007B22C4">
        <w:rPr>
          <w:rFonts w:cs="B Nazanin" w:hint="cs"/>
          <w:sz w:val="22"/>
          <w:szCs w:val="22"/>
          <w:rtl/>
        </w:rPr>
        <w:t>هزار</w:t>
      </w:r>
      <w:r w:rsidRPr="007B22C4">
        <w:rPr>
          <w:rFonts w:cs="B Nazanin"/>
          <w:sz w:val="22"/>
          <w:szCs w:val="22"/>
          <w:rtl/>
        </w:rPr>
        <w:t xml:space="preserve"> </w:t>
      </w:r>
      <w:r>
        <w:rPr>
          <w:rFonts w:cs="B Nazanin" w:hint="cs"/>
          <w:sz w:val="22"/>
          <w:szCs w:val="22"/>
          <w:rtl/>
        </w:rPr>
        <w:t xml:space="preserve">نفر </w:t>
      </w:r>
      <w:r w:rsidRPr="007B22C4">
        <w:rPr>
          <w:rFonts w:cs="B Nazanin" w:hint="cs"/>
          <w:sz w:val="22"/>
          <w:szCs w:val="22"/>
          <w:rtl/>
        </w:rPr>
        <w:t xml:space="preserve">می‌رسد. </w:t>
      </w:r>
      <w:r>
        <w:rPr>
          <w:rFonts w:cs="B Nazanin" w:hint="cs"/>
          <w:sz w:val="22"/>
          <w:szCs w:val="22"/>
          <w:rtl/>
        </w:rPr>
        <w:t xml:space="preserve">گفتنی است، </w:t>
      </w:r>
      <w:r w:rsidRPr="007B22C4">
        <w:rPr>
          <w:rFonts w:cs="B Nazanin" w:hint="cs"/>
          <w:sz w:val="22"/>
          <w:szCs w:val="22"/>
          <w:rtl/>
        </w:rPr>
        <w:t>به</w:t>
      </w:r>
      <w:r w:rsidRPr="007B22C4">
        <w:rPr>
          <w:rFonts w:cs="B Nazanin"/>
          <w:sz w:val="22"/>
          <w:szCs w:val="22"/>
          <w:rtl/>
        </w:rPr>
        <w:t xml:space="preserve"> </w:t>
      </w:r>
      <w:r w:rsidRPr="007B22C4">
        <w:rPr>
          <w:rFonts w:cs="B Nazanin" w:hint="cs"/>
          <w:sz w:val="22"/>
          <w:szCs w:val="22"/>
          <w:rtl/>
        </w:rPr>
        <w:t>افرادی</w:t>
      </w:r>
      <w:r w:rsidRPr="007B22C4">
        <w:rPr>
          <w:rFonts w:cs="B Nazanin"/>
          <w:sz w:val="22"/>
          <w:szCs w:val="22"/>
          <w:rtl/>
        </w:rPr>
        <w:t xml:space="preserve"> </w:t>
      </w:r>
      <w:r w:rsidRPr="007B22C4">
        <w:rPr>
          <w:rFonts w:cs="B Nazanin" w:hint="cs"/>
          <w:sz w:val="22"/>
          <w:szCs w:val="22"/>
          <w:rtl/>
        </w:rPr>
        <w:t>که</w:t>
      </w:r>
      <w:r w:rsidRPr="007B22C4">
        <w:rPr>
          <w:rFonts w:cs="B Nazanin"/>
          <w:sz w:val="22"/>
          <w:szCs w:val="22"/>
          <w:rtl/>
        </w:rPr>
        <w:t xml:space="preserve"> </w:t>
      </w:r>
      <w:r w:rsidRPr="007B22C4">
        <w:rPr>
          <w:rFonts w:cs="B Nazanin" w:hint="cs"/>
          <w:sz w:val="22"/>
          <w:szCs w:val="22"/>
          <w:rtl/>
        </w:rPr>
        <w:t>از</w:t>
      </w:r>
      <w:r w:rsidRPr="007B22C4">
        <w:rPr>
          <w:rFonts w:cs="B Nazanin"/>
          <w:sz w:val="22"/>
          <w:szCs w:val="22"/>
          <w:rtl/>
        </w:rPr>
        <w:t xml:space="preserve"> </w:t>
      </w:r>
      <w:r w:rsidRPr="007B22C4">
        <w:rPr>
          <w:rFonts w:cs="B Nazanin" w:hint="cs"/>
          <w:sz w:val="22"/>
          <w:szCs w:val="22"/>
          <w:rtl/>
        </w:rPr>
        <w:t>سن</w:t>
      </w:r>
      <w:r w:rsidRPr="007B22C4">
        <w:rPr>
          <w:rFonts w:cs="B Nazanin"/>
          <w:sz w:val="22"/>
          <w:szCs w:val="22"/>
          <w:rtl/>
        </w:rPr>
        <w:t xml:space="preserve"> </w:t>
      </w:r>
      <w:r w:rsidRPr="007B22C4">
        <w:rPr>
          <w:rFonts w:cs="B Nazanin" w:hint="cs"/>
          <w:sz w:val="22"/>
          <w:szCs w:val="22"/>
          <w:rtl/>
        </w:rPr>
        <w:t>تجرد</w:t>
      </w:r>
      <w:r w:rsidRPr="007B22C4">
        <w:rPr>
          <w:rFonts w:cs="B Nazanin"/>
          <w:sz w:val="22"/>
          <w:szCs w:val="22"/>
          <w:rtl/>
        </w:rPr>
        <w:t xml:space="preserve"> </w:t>
      </w:r>
      <w:r w:rsidRPr="007B22C4">
        <w:rPr>
          <w:rFonts w:cs="B Nazanin" w:hint="cs"/>
          <w:sz w:val="22"/>
          <w:szCs w:val="22"/>
          <w:rtl/>
        </w:rPr>
        <w:t>قطعی</w:t>
      </w:r>
      <w:r w:rsidRPr="007B22C4">
        <w:rPr>
          <w:rFonts w:cs="B Nazanin"/>
          <w:sz w:val="22"/>
          <w:szCs w:val="22"/>
          <w:rtl/>
        </w:rPr>
        <w:t xml:space="preserve"> </w:t>
      </w:r>
      <w:r w:rsidRPr="007B22C4">
        <w:rPr>
          <w:rFonts w:cs="B Nazanin" w:hint="cs"/>
          <w:sz w:val="22"/>
          <w:szCs w:val="22"/>
          <w:rtl/>
        </w:rPr>
        <w:t>عبور</w:t>
      </w:r>
      <w:r w:rsidRPr="007B22C4">
        <w:rPr>
          <w:rFonts w:cs="B Nazanin"/>
          <w:sz w:val="22"/>
          <w:szCs w:val="22"/>
          <w:rtl/>
        </w:rPr>
        <w:t xml:space="preserve"> </w:t>
      </w:r>
      <w:r w:rsidRPr="007B22C4">
        <w:rPr>
          <w:rFonts w:cs="B Nazanin" w:hint="cs"/>
          <w:sz w:val="22"/>
          <w:szCs w:val="22"/>
          <w:rtl/>
        </w:rPr>
        <w:t>کرده</w:t>
      </w:r>
      <w:r w:rsidRPr="007B22C4">
        <w:rPr>
          <w:rFonts w:cs="B Nazanin"/>
          <w:sz w:val="22"/>
          <w:szCs w:val="22"/>
          <w:rtl/>
        </w:rPr>
        <w:t xml:space="preserve"> </w:t>
      </w:r>
      <w:r w:rsidRPr="007B22C4">
        <w:rPr>
          <w:rFonts w:cs="B Nazanin" w:hint="cs"/>
          <w:sz w:val="22"/>
          <w:szCs w:val="22"/>
          <w:rtl/>
        </w:rPr>
        <w:t>باشند،</w:t>
      </w:r>
      <w:r w:rsidRPr="007B22C4">
        <w:rPr>
          <w:rFonts w:cs="B Nazanin"/>
          <w:sz w:val="22"/>
          <w:szCs w:val="22"/>
          <w:rtl/>
        </w:rPr>
        <w:t xml:space="preserve"> </w:t>
      </w:r>
      <w:r w:rsidRPr="007B22C4">
        <w:rPr>
          <w:rFonts w:cs="B Nazanin" w:hint="cs"/>
          <w:sz w:val="22"/>
          <w:szCs w:val="22"/>
          <w:rtl/>
        </w:rPr>
        <w:t>مجردهای</w:t>
      </w:r>
      <w:r w:rsidRPr="007B22C4">
        <w:rPr>
          <w:rFonts w:cs="B Nazanin"/>
          <w:sz w:val="22"/>
          <w:szCs w:val="22"/>
          <w:rtl/>
        </w:rPr>
        <w:t xml:space="preserve"> </w:t>
      </w:r>
      <w:r w:rsidRPr="007B22C4">
        <w:rPr>
          <w:rFonts w:cs="B Nazanin" w:hint="cs"/>
          <w:sz w:val="22"/>
          <w:szCs w:val="22"/>
          <w:rtl/>
        </w:rPr>
        <w:t>قطعی</w:t>
      </w:r>
      <w:r w:rsidRPr="007B22C4">
        <w:rPr>
          <w:rFonts w:cs="B Nazanin"/>
          <w:sz w:val="22"/>
          <w:szCs w:val="22"/>
          <w:rtl/>
        </w:rPr>
        <w:t xml:space="preserve"> </w:t>
      </w:r>
      <w:r w:rsidRPr="007B22C4">
        <w:rPr>
          <w:rFonts w:cs="B Nazanin" w:hint="cs"/>
          <w:sz w:val="22"/>
          <w:szCs w:val="22"/>
          <w:rtl/>
        </w:rPr>
        <w:t>می‌گویند.</w:t>
      </w:r>
    </w:p>
    <w:p w:rsidR="008420C9" w:rsidRPr="00302D31" w:rsidRDefault="008420C9" w:rsidP="008420C9">
      <w:pPr>
        <w:tabs>
          <w:tab w:val="left" w:pos="5516"/>
        </w:tabs>
        <w:spacing w:line="255" w:lineRule="auto"/>
        <w:jc w:val="both"/>
        <w:rPr>
          <w:rFonts w:cs="B Nazanin" w:hint="cs"/>
          <w:spacing w:val="-3"/>
          <w:sz w:val="22"/>
          <w:szCs w:val="22"/>
          <w:rtl/>
        </w:rPr>
      </w:pPr>
      <w:r w:rsidRPr="00302D31">
        <w:rPr>
          <w:rFonts w:ascii="Arial" w:hAnsi="Arial" w:cs="Arial" w:hint="cs"/>
          <w:color w:val="FF0000"/>
          <w:spacing w:val="-3"/>
          <w:sz w:val="20"/>
          <w:szCs w:val="20"/>
          <w:rtl/>
          <w:lang w:bidi="fa-IR"/>
        </w:rPr>
        <w:t xml:space="preserve">◄ </w:t>
      </w:r>
      <w:r w:rsidRPr="00302D31">
        <w:rPr>
          <w:rFonts w:cs="B Nazanin" w:hint="cs"/>
          <w:spacing w:val="-3"/>
          <w:sz w:val="22"/>
          <w:szCs w:val="22"/>
          <w:rtl/>
        </w:rPr>
        <w:t>نهاد تنظیم‌کننده ارتباطات راه دور در روسیه در حال تحقیق از وبگاه روس‌زبان «بی‌بی‌سی» به دلیل حمایت احتمالی از گروه‌های تروریستی است. پوشش‌های خبری رسانه دولتی «بی‌بی‌سی» درباره گروه تروریستی داعش پیش از این با انتقادات کاربران ایرانی هم مواجه شده است. اوج این انتقادات زمانی مطرح شد که بی‌بی‌سی پس از تصرف بخش‌هایی از خاک عراق به دست «داعش» از کاربرد لقب «تروریستی» برای این گروه خودداری کرد.</w:t>
      </w:r>
    </w:p>
    <w:p w:rsidR="008420C9" w:rsidRPr="00302D31" w:rsidRDefault="008420C9" w:rsidP="008420C9">
      <w:pPr>
        <w:spacing w:line="255" w:lineRule="auto"/>
        <w:jc w:val="both"/>
        <w:rPr>
          <w:rFonts w:ascii="Tahoma" w:hAnsi="Tahoma" w:cs="B Nazanin"/>
          <w:spacing w:val="-3"/>
          <w:sz w:val="22"/>
          <w:szCs w:val="22"/>
        </w:rPr>
      </w:pPr>
      <w:r w:rsidRPr="00302D31">
        <w:rPr>
          <w:rFonts w:ascii="Arial" w:hAnsi="Arial" w:cs="Arial" w:hint="cs"/>
          <w:color w:val="FF0000"/>
          <w:spacing w:val="-3"/>
          <w:sz w:val="20"/>
          <w:szCs w:val="20"/>
          <w:rtl/>
          <w:lang w:bidi="fa-IR"/>
        </w:rPr>
        <w:t xml:space="preserve">◄ </w:t>
      </w:r>
      <w:r w:rsidRPr="00302D31">
        <w:rPr>
          <w:rFonts w:ascii="Tahoma" w:hAnsi="Tahoma" w:cs="B Nazanin" w:hint="cs"/>
          <w:spacing w:val="-3"/>
          <w:sz w:val="22"/>
          <w:szCs w:val="22"/>
          <w:rtl/>
        </w:rPr>
        <w:t>«چاران سینگ» مدیر اجرایی بانک دولتی</w:t>
      </w:r>
      <w:r w:rsidRPr="00302D31">
        <w:rPr>
          <w:rFonts w:ascii="Tahoma" w:hAnsi="Tahoma" w:cs="B Nazanin"/>
          <w:spacing w:val="-3"/>
          <w:sz w:val="22"/>
          <w:szCs w:val="22"/>
        </w:rPr>
        <w:t xml:space="preserve"> </w:t>
      </w:r>
      <w:r w:rsidRPr="00302D31">
        <w:rPr>
          <w:rFonts w:cs="B Nazanin"/>
          <w:spacing w:val="-3"/>
          <w:sz w:val="20"/>
          <w:szCs w:val="20"/>
        </w:rPr>
        <w:t>UCO</w:t>
      </w:r>
      <w:r w:rsidRPr="00302D31">
        <w:rPr>
          <w:rFonts w:ascii="Tahoma" w:hAnsi="Tahoma" w:cs="B Nazanin"/>
          <w:spacing w:val="-3"/>
          <w:sz w:val="20"/>
          <w:szCs w:val="20"/>
        </w:rPr>
        <w:t xml:space="preserve"> </w:t>
      </w:r>
      <w:r w:rsidRPr="00302D31">
        <w:rPr>
          <w:rFonts w:ascii="Tahoma" w:hAnsi="Tahoma" w:cs="B Nazanin" w:hint="cs"/>
          <w:spacing w:val="-3"/>
          <w:sz w:val="22"/>
          <w:szCs w:val="22"/>
          <w:rtl/>
        </w:rPr>
        <w:t>گفت: پالایشگاه‌های هندی قبلاً پرداخت‌های خود را به 15 بانک ایرانی انجام می‌دادند که اکنون به 9 بانک کاهش یافته است؛ زیرا یکی از این بانک‌ها بسته شده و پنج بانک دیگر نیز تحت تحریم آمریکا قرار گرفته‌اند. گفتنی است، 9 بانک مذکور، بانک‌های سامان، پاسارگاد، اقتصاد نوین، کارآفرین، سرمایه، خاورمیانه، شهر، حکمت ایرانیان و گردشگری هستند.</w:t>
      </w:r>
    </w:p>
    <w:p w:rsidR="008420C9" w:rsidRPr="00064C41" w:rsidRDefault="008420C9" w:rsidP="008420C9">
      <w:pPr>
        <w:tabs>
          <w:tab w:val="left" w:pos="5516"/>
        </w:tabs>
        <w:spacing w:line="255" w:lineRule="auto"/>
        <w:jc w:val="both"/>
        <w:rPr>
          <w:rFonts w:ascii="Calibri" w:hAnsi="Calibri" w:cs="B Nazanin" w:hint="cs"/>
          <w:spacing w:val="-3"/>
          <w:sz w:val="22"/>
          <w:szCs w:val="22"/>
          <w:rtl/>
        </w:rPr>
      </w:pPr>
      <w:r w:rsidRPr="00064C41">
        <w:rPr>
          <w:rFonts w:ascii="Arial" w:hAnsi="Arial" w:cs="Arial" w:hint="cs"/>
          <w:color w:val="FF0000"/>
          <w:spacing w:val="-3"/>
          <w:sz w:val="20"/>
          <w:szCs w:val="20"/>
          <w:rtl/>
          <w:lang w:bidi="fa-IR"/>
        </w:rPr>
        <w:t xml:space="preserve">◄ </w:t>
      </w:r>
      <w:r w:rsidRPr="00064C41">
        <w:rPr>
          <w:rFonts w:cs="B Nazanin" w:hint="cs"/>
          <w:spacing w:val="-3"/>
          <w:sz w:val="22"/>
          <w:szCs w:val="22"/>
          <w:rtl/>
        </w:rPr>
        <w:t>حجت‌الاسلام ذوالنوری، نماینده مردم قم در مجلس اظهار داشت: استانی شدن انتخابات به ضرر کشور و مردم است؛ چرا که در این صورت مردم شناختی بر نمایندگان نخواهند</w:t>
      </w:r>
      <w:r w:rsidRPr="00064C41">
        <w:rPr>
          <w:rFonts w:cs="B Nazanin" w:hint="cs"/>
          <w:spacing w:val="-3"/>
          <w:sz w:val="16"/>
          <w:szCs w:val="16"/>
          <w:rtl/>
        </w:rPr>
        <w:t xml:space="preserve"> </w:t>
      </w:r>
      <w:r w:rsidRPr="00064C41">
        <w:rPr>
          <w:rFonts w:cs="B Nazanin" w:hint="cs"/>
          <w:spacing w:val="-3"/>
          <w:sz w:val="22"/>
          <w:szCs w:val="22"/>
          <w:rtl/>
        </w:rPr>
        <w:t>داشت.</w:t>
      </w:r>
      <w:r w:rsidRPr="00064C41">
        <w:rPr>
          <w:rFonts w:cs="B Nazanin" w:hint="cs"/>
          <w:spacing w:val="-3"/>
          <w:sz w:val="16"/>
          <w:szCs w:val="16"/>
          <w:rtl/>
        </w:rPr>
        <w:t xml:space="preserve"> </w:t>
      </w:r>
      <w:r w:rsidRPr="00064C41">
        <w:rPr>
          <w:rFonts w:cs="B Nazanin" w:hint="cs"/>
          <w:spacing w:val="-3"/>
          <w:sz w:val="22"/>
          <w:szCs w:val="22"/>
          <w:rtl/>
        </w:rPr>
        <w:t>وی</w:t>
      </w:r>
      <w:r w:rsidRPr="00064C41">
        <w:rPr>
          <w:rFonts w:cs="B Nazanin" w:hint="cs"/>
          <w:spacing w:val="-3"/>
          <w:sz w:val="16"/>
          <w:szCs w:val="16"/>
          <w:rtl/>
        </w:rPr>
        <w:t xml:space="preserve"> </w:t>
      </w:r>
      <w:r w:rsidRPr="00064C41">
        <w:rPr>
          <w:rFonts w:cs="B Nazanin" w:hint="cs"/>
          <w:spacing w:val="-3"/>
          <w:sz w:val="22"/>
          <w:szCs w:val="22"/>
          <w:rtl/>
        </w:rPr>
        <w:t>افزود:</w:t>
      </w:r>
      <w:r w:rsidRPr="00064C41">
        <w:rPr>
          <w:rFonts w:cs="B Nazanin" w:hint="cs"/>
          <w:spacing w:val="-3"/>
          <w:sz w:val="16"/>
          <w:szCs w:val="16"/>
          <w:rtl/>
        </w:rPr>
        <w:t xml:space="preserve"> </w:t>
      </w:r>
      <w:r w:rsidRPr="00064C41">
        <w:rPr>
          <w:rFonts w:cs="B Nazanin" w:hint="cs"/>
          <w:spacing w:val="-3"/>
          <w:sz w:val="22"/>
          <w:szCs w:val="22"/>
          <w:rtl/>
        </w:rPr>
        <w:t>این</w:t>
      </w:r>
      <w:r w:rsidRPr="00064C41">
        <w:rPr>
          <w:rFonts w:cs="B Nazanin" w:hint="cs"/>
          <w:spacing w:val="-3"/>
          <w:sz w:val="16"/>
          <w:szCs w:val="16"/>
          <w:rtl/>
        </w:rPr>
        <w:t xml:space="preserve"> </w:t>
      </w:r>
      <w:r w:rsidRPr="00064C41">
        <w:rPr>
          <w:rFonts w:cs="B Nazanin" w:hint="cs"/>
          <w:spacing w:val="-3"/>
          <w:sz w:val="22"/>
          <w:szCs w:val="22"/>
          <w:rtl/>
        </w:rPr>
        <w:t>طرح</w:t>
      </w:r>
      <w:r w:rsidRPr="00064C41">
        <w:rPr>
          <w:rFonts w:cs="B Nazanin" w:hint="cs"/>
          <w:spacing w:val="-3"/>
          <w:sz w:val="16"/>
          <w:szCs w:val="16"/>
          <w:rtl/>
        </w:rPr>
        <w:t xml:space="preserve"> </w:t>
      </w:r>
      <w:r w:rsidRPr="00064C41">
        <w:rPr>
          <w:rFonts w:cs="B Nazanin" w:hint="cs"/>
          <w:spacing w:val="-3"/>
          <w:sz w:val="22"/>
          <w:szCs w:val="22"/>
          <w:rtl/>
        </w:rPr>
        <w:t>سبب</w:t>
      </w:r>
      <w:r w:rsidRPr="00064C41">
        <w:rPr>
          <w:rFonts w:cs="B Nazanin" w:hint="cs"/>
          <w:spacing w:val="-3"/>
          <w:sz w:val="16"/>
          <w:szCs w:val="16"/>
          <w:rtl/>
        </w:rPr>
        <w:t xml:space="preserve"> </w:t>
      </w:r>
      <w:r w:rsidRPr="00064C41">
        <w:rPr>
          <w:rFonts w:cs="B Nazanin" w:hint="cs"/>
          <w:spacing w:val="-3"/>
          <w:sz w:val="22"/>
          <w:szCs w:val="22"/>
          <w:rtl/>
        </w:rPr>
        <w:t xml:space="preserve">می‌شود نماینده‌هایی به مجلس راه پیدا کنند که ویژگی لابی‌گری و رایزنی بالایی دارند و به این ترتیب افراد مستقل نمی‌توانند به مجلس راه یابند. </w:t>
      </w:r>
    </w:p>
    <w:p w:rsidR="008420C9" w:rsidRPr="00302D31" w:rsidRDefault="008420C9" w:rsidP="008420C9">
      <w:pPr>
        <w:tabs>
          <w:tab w:val="left" w:pos="5516"/>
        </w:tabs>
        <w:spacing w:line="255" w:lineRule="auto"/>
        <w:jc w:val="both"/>
        <w:rPr>
          <w:rFonts w:cs="B Nazanin" w:hint="cs"/>
          <w:spacing w:val="-3"/>
          <w:sz w:val="22"/>
          <w:szCs w:val="22"/>
          <w:rtl/>
        </w:rPr>
      </w:pPr>
      <w:r w:rsidRPr="00302D31">
        <w:rPr>
          <w:rFonts w:ascii="Arial" w:hAnsi="Arial" w:cs="Arial" w:hint="cs"/>
          <w:color w:val="FF0000"/>
          <w:spacing w:val="-3"/>
          <w:sz w:val="20"/>
          <w:szCs w:val="20"/>
          <w:rtl/>
          <w:lang w:bidi="fa-IR"/>
        </w:rPr>
        <w:t xml:space="preserve">◄ </w:t>
      </w:r>
      <w:r w:rsidRPr="00302D31">
        <w:rPr>
          <w:rFonts w:cs="B Nazanin" w:hint="cs"/>
          <w:spacing w:val="-3"/>
          <w:sz w:val="22"/>
          <w:szCs w:val="22"/>
          <w:rtl/>
        </w:rPr>
        <w:t>«انزو موآورو» وزیر خارجه ایتالیا اعلام کرد، دولت این کشور در حال بررسی بازگشایی سفارتخانه در دمشق است. ایتالیا که در سال 2012 سفارتخانه خود در سوریه را تعطیل کرده و به زعم خود برخورد دولت سوریه در قبال ناآرامی‌ها را غیرقابل قبول خوانده بود، اکنون نخستین کشور اروپایی است که سفارتش را در سوریه دوباره راه‌اندازی می‌کند.</w:t>
      </w:r>
    </w:p>
    <w:p w:rsidR="008420C9" w:rsidRPr="004355E8" w:rsidRDefault="008420C9" w:rsidP="008420C9">
      <w:pPr>
        <w:spacing w:line="255" w:lineRule="auto"/>
        <w:jc w:val="both"/>
        <w:rPr>
          <w:rFonts w:ascii="Calibri" w:eastAsia="Calibri" w:hAnsi="Calibri" w:cs="B Nazanin"/>
          <w:sz w:val="22"/>
          <w:szCs w:val="22"/>
          <w:rtl/>
          <w:lang w:bidi="fa-IR"/>
        </w:rPr>
      </w:pPr>
      <w:r w:rsidRPr="00302D31">
        <w:rPr>
          <w:rFonts w:ascii="Arial" w:hAnsi="Arial" w:cs="Arial" w:hint="cs"/>
          <w:color w:val="FF0000"/>
          <w:spacing w:val="-3"/>
          <w:sz w:val="20"/>
          <w:szCs w:val="20"/>
          <w:rtl/>
          <w:lang w:bidi="fa-IR"/>
        </w:rPr>
        <w:t xml:space="preserve">◄ </w:t>
      </w:r>
      <w:r w:rsidRPr="00302D31">
        <w:rPr>
          <w:rFonts w:ascii="Tahoma" w:hAnsi="Tahoma" w:cs="B Nazanin" w:hint="cs"/>
          <w:spacing w:val="-3"/>
          <w:sz w:val="22"/>
          <w:szCs w:val="22"/>
          <w:rtl/>
        </w:rPr>
        <w:t>بر اساس اعلام بانک جهانی و با وجود تحریم‌های آمریکا علیه روسیه، اقتصاد این کشور در سال گذشته رشد داشته است. در گزارش چشم‌انداز اقتصاد جهانی بانک جهانی در سال ۲۰۱۹، تأکید شده است میزان رشد اقتصادی روسیه در سال گذشته افزایش یافته و تورم هم در سطح پایین مانده است.</w:t>
      </w:r>
    </w:p>
    <w:p w:rsidR="00A23C57" w:rsidRPr="00845FBA" w:rsidRDefault="00A23C57" w:rsidP="00A23C57">
      <w:pPr>
        <w:jc w:val="both"/>
        <w:rPr>
          <w:rFonts w:cs="B Nazanin"/>
          <w:spacing w:val="-3"/>
          <w:sz w:val="22"/>
          <w:szCs w:val="22"/>
          <w:rtl/>
          <w:lang w:bidi="fa-IR"/>
        </w:rPr>
      </w:pPr>
    </w:p>
    <w:p w:rsidR="00E24B21" w:rsidRPr="00EE291A" w:rsidRDefault="00E24B21" w:rsidP="00A23C57">
      <w:pPr>
        <w:jc w:val="both"/>
        <w:rPr>
          <w:rFonts w:ascii="Calibri" w:eastAsia="Calibri" w:hAnsi="Calibri" w:cs="B Nazanin"/>
          <w:spacing w:val="-2"/>
          <w:sz w:val="22"/>
          <w:szCs w:val="22"/>
          <w:rtl/>
          <w:lang w:bidi="fa-IR"/>
        </w:rPr>
      </w:pPr>
    </w:p>
    <w:sectPr w:rsidR="00E24B21" w:rsidRPr="00EE291A" w:rsidSect="008662CD">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EC9" w:rsidRDefault="00BC1EC9" w:rsidP="00777629">
      <w:r>
        <w:separator/>
      </w:r>
    </w:p>
  </w:endnote>
  <w:endnote w:type="continuationSeparator" w:id="1">
    <w:p w:rsidR="00BC1EC9" w:rsidRDefault="00BC1EC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EC9" w:rsidRDefault="00BC1EC9" w:rsidP="00777629">
      <w:r>
        <w:separator/>
      </w:r>
    </w:p>
  </w:footnote>
  <w:footnote w:type="continuationSeparator" w:id="1">
    <w:p w:rsidR="00BC1EC9" w:rsidRDefault="00BC1EC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C2C0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8420C9" w:rsidRDefault="008420C9" w:rsidP="008420C9">
                <w:pPr>
                  <w:spacing w:line="221"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8420C9" w:rsidRDefault="008420C9" w:rsidP="008420C9">
                <w:pPr>
                  <w:spacing w:line="221" w:lineRule="auto"/>
                  <w:jc w:val="center"/>
                  <w:rPr>
                    <w:rFonts w:cs="B Nazanin"/>
                    <w:sz w:val="22"/>
                    <w:szCs w:val="22"/>
                  </w:rPr>
                </w:pPr>
                <w:r w:rsidRPr="00296BBC">
                  <w:rPr>
                    <w:rFonts w:cs="B Nazanin" w:hint="cs"/>
                    <w:sz w:val="22"/>
                    <w:szCs w:val="22"/>
                    <w:rtl/>
                  </w:rPr>
                  <w:t xml:space="preserve">نماز جمعه یک قرارگاه است؛ قرارگاه ایمان، قرارگاه تقوا، قرارگاه بصیرت، قرارگاه اخلاق. عمده‌[هدف‌] در این قرارگاه [نماز جمعه] تبیین است؛ مسئله‌ تبیین که </w:t>
                </w:r>
              </w:p>
              <w:p w:rsidR="008420C9" w:rsidRPr="00296BBC" w:rsidRDefault="008420C9" w:rsidP="008420C9">
                <w:pPr>
                  <w:spacing w:line="221" w:lineRule="auto"/>
                  <w:jc w:val="center"/>
                  <w:rPr>
                    <w:rFonts w:cs="B Nazanin"/>
                    <w:b/>
                    <w:bCs/>
                    <w:color w:val="FF0000"/>
                    <w:sz w:val="18"/>
                    <w:szCs w:val="18"/>
                    <w:lang w:bidi="fa-IR"/>
                  </w:rPr>
                </w:pPr>
                <w:r w:rsidRPr="00296BBC">
                  <w:rPr>
                    <w:rFonts w:cs="B Nazanin" w:hint="cs"/>
                    <w:sz w:val="22"/>
                    <w:szCs w:val="22"/>
                    <w:rtl/>
                  </w:rPr>
                  <w:t>هدف انبیای الهی تبیین بود.</w:t>
                </w:r>
                <w:r w:rsidRPr="00296BBC">
                  <w:rPr>
                    <w:rFonts w:cs="B Nazanin" w:hint="cs"/>
                    <w:sz w:val="22"/>
                    <w:szCs w:val="22"/>
                    <w:rtl/>
                    <w:lang w:bidi="fa-IR"/>
                  </w:rPr>
                  <w:t>(14/10/1394)</w:t>
                </w:r>
              </w:p>
              <w:p w:rsidR="008420C9" w:rsidRPr="00927739" w:rsidRDefault="008420C9" w:rsidP="008420C9">
                <w:pPr>
                  <w:spacing w:line="221" w:lineRule="auto"/>
                  <w:jc w:val="center"/>
                  <w:rPr>
                    <w:rFonts w:cs="B Nazanin" w:hint="cs"/>
                    <w:b/>
                    <w:bCs/>
                    <w:color w:val="FF0000"/>
                    <w:sz w:val="19"/>
                    <w:szCs w:val="19"/>
                    <w:lang w:bidi="fa-IR"/>
                  </w:rPr>
                </w:pPr>
                <w:r>
                  <w:rPr>
                    <w:rFonts w:cs="B Nazanin" w:hint="cs"/>
                    <w:b/>
                    <w:bCs/>
                    <w:color w:val="FF0000"/>
                    <w:sz w:val="19"/>
                    <w:szCs w:val="19"/>
                    <w:rtl/>
                    <w:lang w:bidi="fa-IR"/>
                  </w:rPr>
                  <w:t>**</w:t>
                </w:r>
                <w:r w:rsidRPr="00927739">
                  <w:rPr>
                    <w:rFonts w:cs="B Nazanin" w:hint="cs"/>
                    <w:b/>
                    <w:bCs/>
                    <w:color w:val="FF0000"/>
                    <w:sz w:val="19"/>
                    <w:szCs w:val="19"/>
                    <w:rtl/>
                    <w:lang w:bidi="fa-IR"/>
                  </w:rPr>
                  <w:t>*</w:t>
                </w:r>
                <w:r>
                  <w:rPr>
                    <w:rFonts w:cs="B Nazanin" w:hint="cs"/>
                    <w:b/>
                    <w:bCs/>
                    <w:color w:val="FF0000"/>
                    <w:sz w:val="19"/>
                    <w:szCs w:val="19"/>
                    <w:rtl/>
                    <w:lang w:bidi="fa-IR"/>
                  </w:rPr>
                  <w:t xml:space="preserve"> </w:t>
                </w:r>
                <w:r w:rsidRPr="00927739">
                  <w:rPr>
                    <w:rFonts w:cs="B Nazanin" w:hint="cs"/>
                    <w:b/>
                    <w:bCs/>
                    <w:color w:val="FF0000"/>
                    <w:sz w:val="19"/>
                    <w:szCs w:val="19"/>
                    <w:rtl/>
                    <w:lang w:bidi="fa-IR"/>
                  </w:rPr>
                  <w:t>سالروز ولاد</w:t>
                </w:r>
                <w:r>
                  <w:rPr>
                    <w:rFonts w:cs="B Nazanin" w:hint="cs"/>
                    <w:b/>
                    <w:bCs/>
                    <w:color w:val="FF0000"/>
                    <w:sz w:val="19"/>
                    <w:szCs w:val="19"/>
                    <w:rtl/>
                    <w:lang w:bidi="fa-IR"/>
                  </w:rPr>
                  <w:t>ت</w:t>
                </w:r>
                <w:r w:rsidRPr="00927739">
                  <w:rPr>
                    <w:rFonts w:cs="B Nazanin" w:hint="cs"/>
                    <w:b/>
                    <w:bCs/>
                    <w:color w:val="FF0000"/>
                    <w:sz w:val="19"/>
                    <w:szCs w:val="19"/>
                    <w:rtl/>
                    <w:lang w:bidi="fa-IR"/>
                  </w:rPr>
                  <w:t xml:space="preserve"> با سعادت حضرت زینب(س)</w:t>
                </w:r>
                <w:r>
                  <w:rPr>
                    <w:rFonts w:cs="B Nazanin" w:hint="cs"/>
                    <w:b/>
                    <w:bCs/>
                    <w:color w:val="FF0000"/>
                    <w:sz w:val="19"/>
                    <w:szCs w:val="19"/>
                    <w:rtl/>
                    <w:lang w:bidi="fa-IR"/>
                  </w:rPr>
                  <w:t>،</w:t>
                </w:r>
                <w:r w:rsidRPr="00927739">
                  <w:rPr>
                    <w:rFonts w:cs="B Nazanin" w:hint="cs"/>
                    <w:b/>
                    <w:bCs/>
                    <w:color w:val="FF0000"/>
                    <w:sz w:val="19"/>
                    <w:szCs w:val="19"/>
                    <w:rtl/>
                    <w:lang w:bidi="fa-IR"/>
                  </w:rPr>
                  <w:t xml:space="preserve"> مظهر عفت و تقوا مبارک باد</w:t>
                </w:r>
                <w:r>
                  <w:rPr>
                    <w:rFonts w:cs="B Nazanin" w:hint="cs"/>
                    <w:b/>
                    <w:bCs/>
                    <w:color w:val="FF0000"/>
                    <w:sz w:val="19"/>
                    <w:szCs w:val="19"/>
                    <w:rtl/>
                    <w:lang w:bidi="fa-IR"/>
                  </w:rPr>
                  <w:t xml:space="preserve"> </w:t>
                </w:r>
                <w:r w:rsidRPr="00927739">
                  <w:rPr>
                    <w:rFonts w:cs="B Nazanin" w:hint="cs"/>
                    <w:b/>
                    <w:bCs/>
                    <w:color w:val="FF0000"/>
                    <w:sz w:val="19"/>
                    <w:szCs w:val="19"/>
                    <w:rtl/>
                    <w:lang w:bidi="fa-IR"/>
                  </w:rPr>
                  <w:t>*</w:t>
                </w:r>
                <w:r>
                  <w:rPr>
                    <w:rFonts w:cs="B Nazanin" w:hint="cs"/>
                    <w:b/>
                    <w:bCs/>
                    <w:color w:val="FF0000"/>
                    <w:sz w:val="19"/>
                    <w:szCs w:val="19"/>
                    <w:rtl/>
                    <w:lang w:bidi="fa-IR"/>
                  </w:rPr>
                  <w:t>**</w:t>
                </w:r>
              </w:p>
              <w:p w:rsidR="00680A67" w:rsidRPr="001622C4" w:rsidRDefault="00680A67" w:rsidP="00680A67">
                <w:pPr>
                  <w:spacing w:line="264" w:lineRule="auto"/>
                  <w:jc w:val="center"/>
                  <w:rPr>
                    <w:rFonts w:cs="B Nazanin"/>
                    <w:sz w:val="22"/>
                    <w:szCs w:val="22"/>
                  </w:rPr>
                </w:pPr>
              </w:p>
              <w:p w:rsidR="007E107C" w:rsidRPr="00326A5A" w:rsidRDefault="007E107C" w:rsidP="002043A7">
                <w:pPr>
                  <w:jc w:val="center"/>
                  <w:rPr>
                    <w:rFonts w:cs="B Nazanin"/>
                    <w:sz w:val="22"/>
                    <w:szCs w:val="22"/>
                    <w:rtl/>
                  </w:rPr>
                </w:pPr>
              </w:p>
            </w:txbxContent>
          </v:textbox>
        </v:shape>
      </w:pict>
    </w:r>
  </w:p>
  <w:p w:rsidR="00CF6C3C" w:rsidRDefault="008C2C0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C2C0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420C9">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8420C9">
                  <w:rPr>
                    <w:rFonts w:cs="B Nazanin" w:hint="cs"/>
                    <w:b/>
                    <w:bCs/>
                    <w:color w:val="C00000"/>
                    <w:sz w:val="18"/>
                    <w:szCs w:val="18"/>
                    <w:rtl/>
                    <w:lang w:bidi="fa-IR"/>
                  </w:rPr>
                  <w:t>پنج</w:t>
                </w:r>
              </w:p>
              <w:p w:rsidR="00CF6C3C" w:rsidRPr="00D22271" w:rsidRDefault="00A027E3" w:rsidP="008420C9">
                <w:pPr>
                  <w:jc w:val="center"/>
                  <w:rPr>
                    <w:rFonts w:cs="B Nazanin"/>
                    <w:color w:val="C00000"/>
                    <w:sz w:val="14"/>
                    <w:szCs w:val="18"/>
                    <w:rtl/>
                  </w:rPr>
                </w:pPr>
                <w:r>
                  <w:rPr>
                    <w:rFonts w:cs="B Nazanin" w:hint="cs"/>
                    <w:color w:val="C00000"/>
                    <w:sz w:val="14"/>
                    <w:szCs w:val="18"/>
                    <w:rtl/>
                    <w:lang w:bidi="fa-IR"/>
                  </w:rPr>
                  <w:t xml:space="preserve">شنبه </w:t>
                </w:r>
                <w:r w:rsidR="008420C9">
                  <w:rPr>
                    <w:rFonts w:cs="B Nazanin" w:hint="cs"/>
                    <w:color w:val="C00000"/>
                    <w:sz w:val="14"/>
                    <w:szCs w:val="18"/>
                    <w:rtl/>
                    <w:lang w:bidi="fa-IR"/>
                  </w:rPr>
                  <w:t xml:space="preserve">22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C2C0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3" type="connector" idref="#_x0000_s193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oxnews.com/politics/exclusive-pompeo-announces-international-summit-on-ira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10</cp:revision>
  <cp:lastPrinted>2019-01-12T09:24:00Z</cp:lastPrinted>
  <dcterms:created xsi:type="dcterms:W3CDTF">2018-12-26T07:04:00Z</dcterms:created>
  <dcterms:modified xsi:type="dcterms:W3CDTF">2019-01-12T09:36:00Z</dcterms:modified>
</cp:coreProperties>
</file>